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EF" w:rsidRDefault="00D247EF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Приложение</w:t>
      </w:r>
      <w:r w:rsidR="007102CC">
        <w:rPr>
          <w:sz w:val="20"/>
          <w:szCs w:val="20"/>
        </w:rPr>
        <w:t xml:space="preserve"> </w:t>
      </w:r>
    </w:p>
    <w:p w:rsidR="0073699F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приказу Министерства образования и </w:t>
      </w:r>
    </w:p>
    <w:p w:rsidR="00577C63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науки Мурманской области </w:t>
      </w:r>
    </w:p>
    <w:p w:rsidR="00D247EF" w:rsidRDefault="00577C63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577C63">
        <w:rPr>
          <w:sz w:val="20"/>
          <w:szCs w:val="20"/>
        </w:rPr>
        <w:t>от</w:t>
      </w:r>
      <w:r w:rsidR="00F91627">
        <w:rPr>
          <w:sz w:val="20"/>
          <w:szCs w:val="20"/>
        </w:rPr>
        <w:t xml:space="preserve"> </w:t>
      </w:r>
      <w:r w:rsidR="0047766B">
        <w:rPr>
          <w:sz w:val="20"/>
          <w:szCs w:val="20"/>
        </w:rPr>
        <w:t>14.12.2022</w:t>
      </w:r>
      <w:r w:rsidRPr="00577C63">
        <w:rPr>
          <w:sz w:val="20"/>
          <w:szCs w:val="20"/>
        </w:rPr>
        <w:t xml:space="preserve">  №</w:t>
      </w:r>
      <w:r w:rsidR="0047766B">
        <w:rPr>
          <w:sz w:val="20"/>
          <w:szCs w:val="20"/>
        </w:rPr>
        <w:t xml:space="preserve">  2004</w:t>
      </w:r>
    </w:p>
    <w:p w:rsidR="0047766B" w:rsidRDefault="0047766B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Pr="00715E9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 1 </w:t>
      </w:r>
    </w:p>
    <w:p w:rsidR="00387694" w:rsidRPr="00715E9E" w:rsidRDefault="001158BE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387694" w:rsidRPr="00715E9E">
        <w:rPr>
          <w:sz w:val="20"/>
          <w:szCs w:val="20"/>
        </w:rPr>
        <w:t>Порядку определения объема и условия предоставления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из областного бюджета субсидий на иные цели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государственным областным бюджетным и автономным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учреждениям, подведомственным Министерству образования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 науки Мурманской области</w:t>
      </w:r>
    </w:p>
    <w:p w:rsidR="00387694" w:rsidRPr="00577C63" w:rsidRDefault="00387694" w:rsidP="00D247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87694" w:rsidRDefault="00387694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5E9E" w:rsidRDefault="00147D6E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и результат предоставления </w:t>
      </w:r>
      <w:r w:rsidR="00D50705">
        <w:rPr>
          <w:sz w:val="28"/>
          <w:szCs w:val="28"/>
        </w:rPr>
        <w:t>Субсидии</w:t>
      </w:r>
    </w:p>
    <w:p w:rsidR="001301A3" w:rsidRDefault="001301A3" w:rsidP="00D24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5071"/>
        <w:gridCol w:w="4962"/>
        <w:gridCol w:w="4223"/>
      </w:tblGrid>
      <w:tr w:rsidR="00715E9E" w:rsidRPr="00B80775" w:rsidTr="00B46340">
        <w:tc>
          <w:tcPr>
            <w:tcW w:w="594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№ </w:t>
            </w:r>
            <w:proofErr w:type="gramStart"/>
            <w:r w:rsidRPr="00B80775">
              <w:t>п</w:t>
            </w:r>
            <w:proofErr w:type="gramEnd"/>
            <w:r w:rsidRPr="00B80775">
              <w:t>/п</w:t>
            </w:r>
          </w:p>
        </w:tc>
        <w:tc>
          <w:tcPr>
            <w:tcW w:w="5071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Наименование цели предоставления Субсидии</w:t>
            </w:r>
          </w:p>
        </w:tc>
        <w:tc>
          <w:tcPr>
            <w:tcW w:w="4962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Объем </w:t>
            </w:r>
            <w:r w:rsidR="00D50705" w:rsidRPr="00B80775">
              <w:t xml:space="preserve">Субсидии </w:t>
            </w:r>
            <w:r w:rsidRPr="00B80775">
              <w:t xml:space="preserve">определяется исходя </w:t>
            </w:r>
            <w:proofErr w:type="gramStart"/>
            <w:r w:rsidRPr="00B80775">
              <w:t>из</w:t>
            </w:r>
            <w:proofErr w:type="gramEnd"/>
            <w:r w:rsidRPr="00B80775">
              <w:t>:</w:t>
            </w:r>
          </w:p>
        </w:tc>
        <w:tc>
          <w:tcPr>
            <w:tcW w:w="4223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Результат предоставления Субсидии</w:t>
            </w:r>
            <w:r w:rsidR="006F06D2" w:rsidRPr="00B80775">
              <w:t>, показатели для достижения результата</w:t>
            </w:r>
          </w:p>
        </w:tc>
      </w:tr>
      <w:tr w:rsidR="00715E9E" w:rsidRPr="00B80775" w:rsidTr="00D16C08">
        <w:trPr>
          <w:trHeight w:val="1979"/>
        </w:trPr>
        <w:tc>
          <w:tcPr>
            <w:tcW w:w="594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1.</w:t>
            </w:r>
          </w:p>
        </w:tc>
        <w:tc>
          <w:tcPr>
            <w:tcW w:w="5071" w:type="dxa"/>
          </w:tcPr>
          <w:p w:rsidR="00715E9E" w:rsidRPr="00B80775" w:rsidRDefault="00715E9E" w:rsidP="002C6C1A">
            <w:pPr>
              <w:autoSpaceDE w:val="0"/>
              <w:autoSpaceDN w:val="0"/>
              <w:adjustRightInd w:val="0"/>
            </w:pPr>
            <w:r w:rsidRPr="00B80775">
              <w:t>Модернизация, эксплуатация и сопровождение автоматизированных информационных систем</w:t>
            </w:r>
            <w:r w:rsidR="0059172E" w:rsidRPr="00B80775">
              <w:t>, в том числе</w:t>
            </w:r>
            <w:r w:rsidRPr="00B80775">
              <w:t xml:space="preserve"> для предоставления государственных и муниципальных услуг в сфере образования и науки в электронном виде</w:t>
            </w:r>
          </w:p>
        </w:tc>
        <w:tc>
          <w:tcPr>
            <w:tcW w:w="4962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услуг, оказываемых с использованием автоматизированных информационных систем;</w:t>
            </w:r>
          </w:p>
          <w:p w:rsidR="00715E9E" w:rsidRPr="00B80775" w:rsidRDefault="00715E9E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C93352" w:rsidRPr="00B80775">
              <w:t>соответстви</w:t>
            </w:r>
            <w:r w:rsidR="00840A73" w:rsidRPr="00B80775">
              <w:t>я</w:t>
            </w:r>
            <w:r w:rsidR="00C93352" w:rsidRPr="00B80775">
              <w:t xml:space="preserve">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</w:p>
        </w:tc>
        <w:tc>
          <w:tcPr>
            <w:tcW w:w="4223" w:type="dxa"/>
          </w:tcPr>
          <w:p w:rsidR="00715E9E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</w:t>
            </w:r>
            <w:r w:rsidR="00C93352" w:rsidRPr="00B80775">
              <w:t xml:space="preserve">Количество заявлений, поданных в электронном виде, на получение государственных (муниципальных) услуг в сфере образования с использованием </w:t>
            </w:r>
            <w:r w:rsidR="0059172E" w:rsidRPr="00B80775">
              <w:t>автоматизированных информационных систем</w:t>
            </w:r>
            <w:r w:rsidR="00EB1B06" w:rsidRPr="00B80775">
              <w:t>, ед.</w:t>
            </w:r>
            <w:r w:rsidR="0059172E" w:rsidRPr="00B80775">
              <w:t>;</w:t>
            </w:r>
          </w:p>
          <w:p w:rsidR="00D16C08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</w:t>
            </w:r>
            <w:r w:rsidR="0059172E" w:rsidRPr="00B80775">
              <w:t>Доля образовательных организаций зарегистрированных и работающих в информационной системе</w:t>
            </w:r>
            <w:r w:rsidR="00EB1B06" w:rsidRPr="00B80775">
              <w:t>, ед.</w:t>
            </w:r>
            <w:r w:rsidR="00D16C08" w:rsidRPr="00B80775">
              <w:t>;</w:t>
            </w:r>
          </w:p>
          <w:p w:rsidR="00D16C08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Доля государственных областных профессиональных образовательных организаций, сформировавших расписание в электронном виде, в общей численности государственных областных профессиональных образовательных организаций, процент</w:t>
            </w:r>
          </w:p>
          <w:p w:rsidR="00EB1B06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B1B06" w:rsidRPr="00B80775">
              <w:t xml:space="preserve"> Число модернизирован</w:t>
            </w:r>
            <w:r w:rsidR="00D235A6" w:rsidRPr="00B80775">
              <w:t xml:space="preserve">ных, автоматизированных информационных систем для предоставления государственных и муниципальных услуг в сфере </w:t>
            </w:r>
            <w:r w:rsidR="00D235A6" w:rsidRPr="00B80775">
              <w:lastRenderedPageBreak/>
              <w:t>образования в электронном виде, ед.</w:t>
            </w:r>
          </w:p>
          <w:p w:rsidR="00D235A6" w:rsidRPr="00B80775" w:rsidRDefault="00FE4223" w:rsidP="00D235A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235A6" w:rsidRPr="00B80775">
              <w:t xml:space="preserve"> Число модулей модернизированных, автоматизированных информационных систем для предоставления государственных и муниципальных услуг в сфере образования в электронном виде, ед.</w:t>
            </w:r>
          </w:p>
          <w:p w:rsidR="00D235A6" w:rsidRPr="00B80775" w:rsidRDefault="00D235A6" w:rsidP="00D16C08">
            <w:pPr>
              <w:autoSpaceDE w:val="0"/>
              <w:autoSpaceDN w:val="0"/>
              <w:adjustRightInd w:val="0"/>
            </w:pP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2.</w:t>
            </w:r>
          </w:p>
        </w:tc>
        <w:tc>
          <w:tcPr>
            <w:tcW w:w="5071" w:type="dxa"/>
          </w:tcPr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  <w:r w:rsidRPr="00B80775"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661A1E" w:rsidRPr="00B80775" w:rsidRDefault="00661A1E" w:rsidP="00C641A2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 w:val="restart"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рекомендованного Министерством просвещения РФ оборудования;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функционирования вновь созданных объектов;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числа детей, охваченных деятельностью создаваемых для детей объектов;</w:t>
            </w: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t xml:space="preserve">- </w:t>
            </w:r>
            <w:r w:rsidRPr="00B80775">
              <w:rPr>
                <w:color w:val="000000" w:themeColor="text1"/>
              </w:rPr>
              <w:t xml:space="preserve">стоимости </w:t>
            </w:r>
            <w:proofErr w:type="spellStart"/>
            <w:r w:rsidRPr="00B80775">
              <w:rPr>
                <w:color w:val="000000" w:themeColor="text1"/>
              </w:rPr>
              <w:t>брендирования</w:t>
            </w:r>
            <w:proofErr w:type="spellEnd"/>
            <w:r w:rsidRPr="00B80775">
              <w:rPr>
                <w:color w:val="000000" w:themeColor="text1"/>
              </w:rPr>
              <w:t xml:space="preserve"> помещений, рекомендованного Министерством просвещения РФ;</w:t>
            </w:r>
          </w:p>
          <w:p w:rsidR="00661A1E" w:rsidRPr="00B80775" w:rsidRDefault="00661A1E" w:rsidP="00661A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 характеристик, количества, стоимости объектов, оборудования, материальных запасов, услуг, работ, планируемых к приобретению.</w:t>
            </w:r>
            <w:proofErr w:type="gramEnd"/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Обновлена материально-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техническая база в организациях,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осуществляющих образовательную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деятельность исключительно </w:t>
            </w:r>
            <w:proofErr w:type="gramStart"/>
            <w:r w:rsidRPr="00B80775">
              <w:t>по</w:t>
            </w:r>
            <w:proofErr w:type="gramEnd"/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адаптированным основным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общеобразовательным программам,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3.</w:t>
            </w:r>
          </w:p>
        </w:tc>
        <w:tc>
          <w:tcPr>
            <w:tcW w:w="5071" w:type="dxa"/>
          </w:tcPr>
          <w:p w:rsidR="00661A1E" w:rsidRPr="00B80775" w:rsidRDefault="00661A1E" w:rsidP="008F6BF7">
            <w:pPr>
              <w:autoSpaceDE w:val="0"/>
              <w:autoSpaceDN w:val="0"/>
              <w:adjustRightInd w:val="0"/>
            </w:pPr>
            <w:r w:rsidRPr="00B80775"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 xml:space="preserve">Созданы новые места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 xml:space="preserve">образовательных </w:t>
            </w:r>
            <w:proofErr w:type="gramStart"/>
            <w:r w:rsidRPr="00B80775">
              <w:t>организациях</w:t>
            </w:r>
            <w:proofErr w:type="gramEnd"/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различных типов для реализации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дополнительных общеразвивающих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 xml:space="preserve">программ всех направленностей, </w:t>
            </w:r>
            <w:proofErr w:type="spellStart"/>
            <w:r w:rsidRPr="00B80775">
              <w:t>тыс.ед</w:t>
            </w:r>
            <w:proofErr w:type="spellEnd"/>
            <w:r w:rsidRPr="00B80775">
              <w:t>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4.</w:t>
            </w:r>
          </w:p>
        </w:tc>
        <w:tc>
          <w:tcPr>
            <w:tcW w:w="5071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Создание центров выявления и поддержки одаренных детей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Созданы и функционируют региональные центры выявления, поддержки и развития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способностей и талантов у детей и молодежи,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5.</w:t>
            </w:r>
          </w:p>
        </w:tc>
        <w:tc>
          <w:tcPr>
            <w:tcW w:w="5071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В общеобразовательных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организациях, расположенных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сельской местности и малых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городах, </w:t>
            </w:r>
            <w:proofErr w:type="gramStart"/>
            <w:r w:rsidRPr="00B80775">
              <w:t>обновлена</w:t>
            </w:r>
            <w:proofErr w:type="gramEnd"/>
            <w:r w:rsidRPr="00B80775">
              <w:t xml:space="preserve"> материально-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техническая база для занятий детей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физической культурой и спортом,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6.</w:t>
            </w:r>
          </w:p>
        </w:tc>
        <w:tc>
          <w:tcPr>
            <w:tcW w:w="5071" w:type="dxa"/>
          </w:tcPr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  <w:r w:rsidRPr="00B80775"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proofErr w:type="gramStart"/>
            <w:r w:rsidRPr="00B80775">
              <w:t>Создана</w:t>
            </w:r>
            <w:proofErr w:type="gramEnd"/>
            <w:r w:rsidRPr="00B80775">
              <w:t xml:space="preserve"> (обновлена) материально-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техническая база </w:t>
            </w:r>
            <w:proofErr w:type="gramStart"/>
            <w:r w:rsidRPr="00B80775">
              <w:t>образовательных</w:t>
            </w:r>
            <w:proofErr w:type="gramEnd"/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организаций, реализующих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программы среднего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профессионального образования,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7.</w:t>
            </w:r>
          </w:p>
        </w:tc>
        <w:tc>
          <w:tcPr>
            <w:tcW w:w="5071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Создание центров опережающей профессиональной подготовки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 w:val="restart"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Созданы и функционируют Центры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опережающей профессиональной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подготовки,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8.</w:t>
            </w:r>
          </w:p>
        </w:tc>
        <w:tc>
          <w:tcPr>
            <w:tcW w:w="5071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Создание центров цифрового образования детей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Созданы центры цифрового образования детей "IT-куб",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9.</w:t>
            </w:r>
          </w:p>
        </w:tc>
        <w:tc>
          <w:tcPr>
            <w:tcW w:w="5071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Образовательные организации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обеспечены материально-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технической базой для внедрения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 xml:space="preserve">цифровой образовательной среды, </w:t>
            </w:r>
            <w:proofErr w:type="spellStart"/>
            <w:proofErr w:type="gramStart"/>
            <w:r w:rsidRPr="00B80775">
              <w:t>ед</w:t>
            </w:r>
            <w:proofErr w:type="spellEnd"/>
            <w:proofErr w:type="gramEnd"/>
          </w:p>
          <w:p w:rsidR="00661A1E" w:rsidRPr="00B80775" w:rsidRDefault="00661A1E" w:rsidP="004371D9">
            <w:pPr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10.</w:t>
            </w:r>
          </w:p>
        </w:tc>
        <w:tc>
          <w:tcPr>
            <w:tcW w:w="5071" w:type="dxa"/>
          </w:tcPr>
          <w:p w:rsidR="00661A1E" w:rsidRPr="00B80775" w:rsidRDefault="00661A1E" w:rsidP="00486FC9">
            <w:pPr>
              <w:autoSpaceDE w:val="0"/>
              <w:autoSpaceDN w:val="0"/>
              <w:adjustRightInd w:val="0"/>
            </w:pPr>
            <w:proofErr w:type="gramStart"/>
            <w:r w:rsidRPr="00B80775"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В общеобразовательных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организациях, расположенных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сельской местности и малых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городах, </w:t>
            </w:r>
            <w:proofErr w:type="gramStart"/>
            <w:r w:rsidRPr="00B80775">
              <w:t>созданы</w:t>
            </w:r>
            <w:proofErr w:type="gramEnd"/>
            <w:r w:rsidRPr="00B80775">
              <w:t xml:space="preserve"> и функционируют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центры образования естественно-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научной и технологической направленности, ед.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</w:p>
        </w:tc>
      </w:tr>
      <w:tr w:rsidR="00C641A2" w:rsidRPr="00B80775" w:rsidTr="00B46340">
        <w:tc>
          <w:tcPr>
            <w:tcW w:w="594" w:type="dxa"/>
          </w:tcPr>
          <w:p w:rsidR="00C641A2" w:rsidRPr="00B80775" w:rsidRDefault="00FE4223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11.</w:t>
            </w:r>
          </w:p>
        </w:tc>
        <w:tc>
          <w:tcPr>
            <w:tcW w:w="5071" w:type="dxa"/>
          </w:tcPr>
          <w:p w:rsidR="00C641A2" w:rsidRPr="00B80775" w:rsidRDefault="00C641A2" w:rsidP="00C641A2">
            <w:pPr>
              <w:autoSpaceDE w:val="0"/>
              <w:autoSpaceDN w:val="0"/>
              <w:adjustRightInd w:val="0"/>
            </w:pPr>
            <w:r w:rsidRPr="00B80775">
              <w:t>Обеспечение деятельности Регионального модельного центра</w:t>
            </w:r>
          </w:p>
          <w:p w:rsidR="00C641A2" w:rsidRPr="00B80775" w:rsidRDefault="00C641A2" w:rsidP="00486FC9">
            <w:pPr>
              <w:autoSpaceDE w:val="0"/>
              <w:autoSpaceDN w:val="0"/>
              <w:adjustRightInd w:val="0"/>
              <w:rPr>
                <w:highlight w:val="red"/>
              </w:rPr>
            </w:pPr>
          </w:p>
        </w:tc>
        <w:tc>
          <w:tcPr>
            <w:tcW w:w="4962" w:type="dxa"/>
          </w:tcPr>
          <w:p w:rsidR="00661A1E" w:rsidRPr="00B80775" w:rsidRDefault="00661A1E" w:rsidP="00661A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 характеристик, количества, стоимости объектов, оборудования, материальных запасов, услуг, работ, планируемых к приобретению.</w:t>
            </w:r>
            <w:proofErr w:type="gramEnd"/>
          </w:p>
          <w:p w:rsidR="00C641A2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работников;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4B5F56" w:rsidRPr="00B80775">
              <w:t>количества финалистов, призеров, победителей конкурсов.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</w:p>
        </w:tc>
        <w:tc>
          <w:tcPr>
            <w:tcW w:w="4223" w:type="dxa"/>
          </w:tcPr>
          <w:p w:rsidR="00C641A2" w:rsidRPr="00B80775" w:rsidRDefault="00FE4223" w:rsidP="00C641A2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0A03FE" w:rsidRPr="00B80775">
              <w:t xml:space="preserve"> </w:t>
            </w:r>
            <w:r w:rsidR="00C641A2" w:rsidRPr="00B80775">
              <w:t xml:space="preserve">количество центров, ед. </w:t>
            </w:r>
          </w:p>
          <w:p w:rsidR="00882564" w:rsidRPr="00B80775" w:rsidRDefault="00FE4223" w:rsidP="00C641A2">
            <w:pPr>
              <w:autoSpaceDE w:val="0"/>
              <w:autoSpaceDN w:val="0"/>
              <w:adjustRightInd w:val="0"/>
            </w:pPr>
            <w:r w:rsidRPr="00B80775">
              <w:t>- к</w:t>
            </w:r>
            <w:r w:rsidR="00882564" w:rsidRPr="00B80775">
              <w:t>оличество работников</w:t>
            </w:r>
            <w:r w:rsidRPr="00B80775">
              <w:t>, чел.</w:t>
            </w:r>
          </w:p>
          <w:p w:rsidR="00C641A2" w:rsidRPr="00B80775" w:rsidRDefault="00FE4223" w:rsidP="00C641A2">
            <w:pPr>
              <w:autoSpaceDE w:val="0"/>
              <w:autoSpaceDN w:val="0"/>
              <w:adjustRightInd w:val="0"/>
              <w:rPr>
                <w:highlight w:val="red"/>
              </w:rPr>
            </w:pPr>
            <w:r w:rsidRPr="00B80775">
              <w:t>-</w:t>
            </w:r>
            <w:r w:rsidR="000A03FE" w:rsidRPr="00B80775">
              <w:t xml:space="preserve"> </w:t>
            </w:r>
            <w:r w:rsidR="00C641A2" w:rsidRPr="00B80775">
              <w:t xml:space="preserve">число финалистов, призеров, </w:t>
            </w:r>
            <w:r w:rsidR="000A03FE" w:rsidRPr="00B80775">
              <w:t>победителей регионального</w:t>
            </w:r>
            <w:r w:rsidR="00C641A2" w:rsidRPr="00B80775">
              <w:t xml:space="preserve"> </w:t>
            </w:r>
            <w:proofErr w:type="gramStart"/>
            <w:r w:rsidR="00C641A2" w:rsidRPr="00B80775">
              <w:t>этапа Всероссийского конкурса профессионального мастерства работников сферы дополнительного</w:t>
            </w:r>
            <w:proofErr w:type="gramEnd"/>
            <w:r w:rsidR="00C641A2" w:rsidRPr="00B80775">
              <w:t xml:space="preserve"> образования «Сердце отдаю детям», чел.</w:t>
            </w:r>
          </w:p>
        </w:tc>
      </w:tr>
      <w:tr w:rsidR="00FE4223" w:rsidRPr="00B80775" w:rsidTr="00B46340">
        <w:tc>
          <w:tcPr>
            <w:tcW w:w="594" w:type="dxa"/>
          </w:tcPr>
          <w:p w:rsidR="00FE4223" w:rsidRPr="00B80775" w:rsidRDefault="00FE4223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12.</w:t>
            </w:r>
          </w:p>
        </w:tc>
        <w:tc>
          <w:tcPr>
            <w:tcW w:w="5071" w:type="dxa"/>
          </w:tcPr>
          <w:p w:rsidR="00FE4223" w:rsidRPr="00B80775" w:rsidRDefault="00FE4223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Предоставление бесплатного питания отдельным категориям обучающихся учреждений среднего профессионального образования</w:t>
            </w:r>
          </w:p>
        </w:tc>
        <w:tc>
          <w:tcPr>
            <w:tcW w:w="4962" w:type="dxa"/>
          </w:tcPr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расходов для предоставления бесплатного питания;</w:t>
            </w:r>
          </w:p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расчетного контингента </w:t>
            </w:r>
            <w:proofErr w:type="gramStart"/>
            <w:r w:rsidRPr="00B80775">
              <w:t>обучающихся</w:t>
            </w:r>
            <w:proofErr w:type="gramEnd"/>
            <w:r w:rsidRPr="00B80775">
              <w:t>, имеющих право на получение бесплатного питания в финансовом году;</w:t>
            </w:r>
          </w:p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>-количества учебных дней (с учетом дней практики).</w:t>
            </w:r>
          </w:p>
        </w:tc>
        <w:tc>
          <w:tcPr>
            <w:tcW w:w="4223" w:type="dxa"/>
          </w:tcPr>
          <w:p w:rsidR="00FE4223" w:rsidRPr="00B80775" w:rsidRDefault="00FE4223" w:rsidP="00FE4223">
            <w:pPr>
              <w:autoSpaceDE w:val="0"/>
              <w:autoSpaceDN w:val="0"/>
              <w:adjustRightInd w:val="0"/>
            </w:pPr>
            <w:r w:rsidRPr="00B80775">
              <w:t>среднегодовое количество обучающихся, отнесенных к льготной категории и получающих бесплатное питание, чел.</w:t>
            </w:r>
          </w:p>
          <w:p w:rsidR="00FE4223" w:rsidRPr="00B80775" w:rsidRDefault="00FE4223" w:rsidP="002E40B6">
            <w:pPr>
              <w:autoSpaceDE w:val="0"/>
              <w:autoSpaceDN w:val="0"/>
              <w:adjustRightInd w:val="0"/>
            </w:pPr>
          </w:p>
        </w:tc>
      </w:tr>
      <w:tr w:rsidR="008851B7" w:rsidRPr="00B80775" w:rsidTr="00B46340">
        <w:tc>
          <w:tcPr>
            <w:tcW w:w="594" w:type="dxa"/>
            <w:shd w:val="clear" w:color="auto" w:fill="FFFFFF" w:themeFill="background1"/>
          </w:tcPr>
          <w:p w:rsidR="008851B7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t>13.</w:t>
            </w:r>
          </w:p>
        </w:tc>
        <w:tc>
          <w:tcPr>
            <w:tcW w:w="5071" w:type="dxa"/>
            <w:shd w:val="clear" w:color="auto" w:fill="FFFFFF" w:themeFill="background1"/>
          </w:tcPr>
          <w:p w:rsidR="008851B7" w:rsidRPr="00B80775" w:rsidRDefault="008851B7" w:rsidP="002B4784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Выплата ежемесячного денежного </w:t>
            </w:r>
            <w:r w:rsidRPr="00B80775">
              <w:lastRenderedPageBreak/>
              <w:t>вознаграждения за классное руководство педагогическим работникам государственных областных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962" w:type="dxa"/>
            <w:shd w:val="clear" w:color="auto" w:fill="FFFFFF" w:themeFill="background1"/>
          </w:tcPr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 xml:space="preserve">- размера ежемесячного денежного </w:t>
            </w:r>
            <w:r w:rsidRPr="00B80775">
              <w:lastRenderedPageBreak/>
              <w:t>вознаграждения за классное руководство;</w:t>
            </w:r>
          </w:p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t>-   численности получателей выплат</w:t>
            </w:r>
          </w:p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shd w:val="clear" w:color="auto" w:fill="FFFFFF" w:themeFill="background1"/>
          </w:tcPr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Доля педагогических работников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общеобразовательных организаций,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получивших</w:t>
            </w:r>
            <w:proofErr w:type="gramEnd"/>
            <w:r w:rsidRPr="00B80775">
              <w:rPr>
                <w:color w:val="000000" w:themeColor="text1"/>
              </w:rPr>
              <w:t xml:space="preserve"> вознаграждение за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классное руководство, </w:t>
            </w:r>
            <w:proofErr w:type="gramStart"/>
            <w:r w:rsidRPr="00B80775">
              <w:rPr>
                <w:color w:val="000000" w:themeColor="text1"/>
              </w:rPr>
              <w:t>в</w:t>
            </w:r>
            <w:proofErr w:type="gramEnd"/>
            <w:r w:rsidRPr="00B80775">
              <w:rPr>
                <w:color w:val="000000" w:themeColor="text1"/>
              </w:rPr>
              <w:t xml:space="preserve"> общей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численности </w:t>
            </w:r>
            <w:proofErr w:type="gramStart"/>
            <w:r w:rsidRPr="00B80775">
              <w:rPr>
                <w:color w:val="000000" w:themeColor="text1"/>
              </w:rPr>
              <w:t>педагогических</w:t>
            </w:r>
            <w:proofErr w:type="gramEnd"/>
          </w:p>
          <w:p w:rsidR="008851B7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работников такой категории</w:t>
            </w:r>
            <w:r w:rsidR="008708D5" w:rsidRPr="00B80775">
              <w:rPr>
                <w:color w:val="000000" w:themeColor="text1"/>
              </w:rPr>
              <w:t>, процент</w:t>
            </w:r>
          </w:p>
          <w:p w:rsidR="002B4784" w:rsidRPr="00B80775" w:rsidRDefault="002B4784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2B4784" w:rsidRPr="00B80775" w:rsidRDefault="002B4784" w:rsidP="00905DBB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2B4784" w:rsidRPr="00B80775" w:rsidRDefault="002B4784" w:rsidP="00905DBB">
            <w:pPr>
              <w:autoSpaceDE w:val="0"/>
              <w:autoSpaceDN w:val="0"/>
              <w:adjustRightInd w:val="0"/>
            </w:pPr>
          </w:p>
        </w:tc>
      </w:tr>
      <w:tr w:rsidR="002B4784" w:rsidRPr="00B80775" w:rsidTr="00B46340">
        <w:tc>
          <w:tcPr>
            <w:tcW w:w="594" w:type="dxa"/>
            <w:shd w:val="clear" w:color="auto" w:fill="FFFFFF" w:themeFill="background1"/>
          </w:tcPr>
          <w:p w:rsidR="002B4784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14.</w:t>
            </w:r>
          </w:p>
        </w:tc>
        <w:tc>
          <w:tcPr>
            <w:tcW w:w="5071" w:type="dxa"/>
            <w:shd w:val="clear" w:color="auto" w:fill="FFFFFF" w:themeFill="background1"/>
          </w:tcPr>
          <w:p w:rsidR="002B4784" w:rsidRPr="00B80775" w:rsidRDefault="002B4784" w:rsidP="002C6C1A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Выплата ежемесячного денежного 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962" w:type="dxa"/>
            <w:shd w:val="clear" w:color="auto" w:fill="FFFFFF" w:themeFill="background1"/>
          </w:tcPr>
          <w:p w:rsidR="002B4784" w:rsidRPr="00B80775" w:rsidRDefault="002B4784" w:rsidP="002B4784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ежемесячного денежного вознаграждения за выполнение функций классного руководителя (куратора);</w:t>
            </w:r>
          </w:p>
          <w:p w:rsidR="002B4784" w:rsidRPr="00B80775" w:rsidRDefault="002B4784" w:rsidP="002B4784">
            <w:pPr>
              <w:autoSpaceDE w:val="0"/>
              <w:autoSpaceDN w:val="0"/>
              <w:adjustRightInd w:val="0"/>
              <w:jc w:val="both"/>
            </w:pPr>
            <w:r w:rsidRPr="00B80775">
              <w:t>-   численности получателей выплат</w:t>
            </w:r>
          </w:p>
          <w:p w:rsidR="002B4784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shd w:val="clear" w:color="auto" w:fill="FFFFFF" w:themeFill="background1"/>
          </w:tcPr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Количество </w:t>
            </w:r>
            <w:proofErr w:type="gramStart"/>
            <w:r w:rsidRPr="00B80775">
              <w:t>предоставленных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выплат </w:t>
            </w:r>
            <w:proofErr w:type="gramStart"/>
            <w:r w:rsidRPr="00B80775">
              <w:t>ежемесячного</w:t>
            </w:r>
            <w:proofErr w:type="gramEnd"/>
            <w:r w:rsidRPr="00B80775">
              <w:t xml:space="preserve"> денежного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вознаграждения за </w:t>
            </w:r>
            <w:proofErr w:type="gramStart"/>
            <w:r w:rsidRPr="00B80775">
              <w:t>классное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>руководство (кураторство)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>педагогическим работникам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образовательных организаций </w:t>
            </w:r>
            <w:proofErr w:type="gramStart"/>
            <w:r w:rsidRPr="00B80775">
              <w:t>в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proofErr w:type="gramStart"/>
            <w:r w:rsidRPr="00B80775">
              <w:t>общем</w:t>
            </w:r>
            <w:proofErr w:type="gramEnd"/>
            <w:r w:rsidRPr="00B80775">
              <w:t xml:space="preserve"> количестве</w:t>
            </w:r>
          </w:p>
          <w:p w:rsidR="002B4784" w:rsidRPr="00B80775" w:rsidRDefault="008708D5" w:rsidP="008708D5">
            <w:r w:rsidRPr="00B80775">
              <w:t>запланированных таких выплат, процент</w:t>
            </w:r>
          </w:p>
        </w:tc>
      </w:tr>
      <w:tr w:rsidR="00715E9E" w:rsidRPr="00B80775" w:rsidTr="00B46340">
        <w:tc>
          <w:tcPr>
            <w:tcW w:w="594" w:type="dxa"/>
          </w:tcPr>
          <w:p w:rsidR="00715E9E" w:rsidRPr="00B80775" w:rsidRDefault="008708D5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EB329C" w:rsidRPr="00B80775">
              <w:t>5.</w:t>
            </w:r>
          </w:p>
        </w:tc>
        <w:tc>
          <w:tcPr>
            <w:tcW w:w="5071" w:type="dxa"/>
          </w:tcPr>
          <w:p w:rsidR="00715E9E" w:rsidRPr="00B80775" w:rsidRDefault="00EB329C" w:rsidP="002C6C1A">
            <w:pPr>
              <w:autoSpaceDE w:val="0"/>
              <w:autoSpaceDN w:val="0"/>
              <w:adjustRightInd w:val="0"/>
            </w:pPr>
            <w:r w:rsidRPr="00B80775">
              <w:t xml:space="preserve">Создание условий, обеспечивающих доступность дополнительных общеобразовательных программ естественно-научной и технической направленности </w:t>
            </w:r>
            <w:proofErr w:type="gramStart"/>
            <w:r w:rsidRPr="00B80775">
              <w:t>для</w:t>
            </w:r>
            <w:proofErr w:type="gramEnd"/>
            <w:r w:rsidRPr="00B80775">
              <w:t xml:space="preserve"> обучающихся</w:t>
            </w:r>
          </w:p>
        </w:tc>
        <w:tc>
          <w:tcPr>
            <w:tcW w:w="4962" w:type="dxa"/>
          </w:tcPr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</w:t>
            </w:r>
            <w:r w:rsidR="00291C78" w:rsidRPr="00B80775">
              <w:t>,</w:t>
            </w:r>
            <w:r w:rsidRPr="00B80775">
              <w:t xml:space="preserve"> планируемого к приобретению;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715E9E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услуг, оказываемых для обеспечения реализации дополнительных общеобразовательных программ </w:t>
            </w:r>
            <w:proofErr w:type="gramStart"/>
            <w:r w:rsidRPr="00B80775">
              <w:t>естественно-научной</w:t>
            </w:r>
            <w:proofErr w:type="gramEnd"/>
            <w:r w:rsidRPr="00B80775">
              <w:t xml:space="preserve"> и технической направленности</w:t>
            </w:r>
          </w:p>
        </w:tc>
        <w:tc>
          <w:tcPr>
            <w:tcW w:w="4223" w:type="dxa"/>
          </w:tcPr>
          <w:p w:rsidR="00715E9E" w:rsidRPr="00B80775" w:rsidRDefault="00963A8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численность обучающихся по дополнительным общеобразовательным программам </w:t>
            </w:r>
            <w:proofErr w:type="gramStart"/>
            <w:r w:rsidRPr="00B80775">
              <w:t>естественно-научной</w:t>
            </w:r>
            <w:proofErr w:type="gramEnd"/>
            <w:r w:rsidRPr="00B80775">
              <w:t xml:space="preserve"> и технической направленности, человек</w:t>
            </w:r>
          </w:p>
        </w:tc>
      </w:tr>
      <w:tr w:rsidR="00AE0504" w:rsidRPr="00B80775" w:rsidTr="00B46340">
        <w:tc>
          <w:tcPr>
            <w:tcW w:w="594" w:type="dxa"/>
          </w:tcPr>
          <w:p w:rsidR="00715E9E" w:rsidRPr="00B80775" w:rsidRDefault="004B5F56" w:rsidP="00D247E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1</w:t>
            </w:r>
            <w:r w:rsidR="00EB329C" w:rsidRPr="00B80775">
              <w:rPr>
                <w:color w:val="000000" w:themeColor="text1"/>
              </w:rPr>
              <w:t>6.</w:t>
            </w:r>
          </w:p>
        </w:tc>
        <w:tc>
          <w:tcPr>
            <w:tcW w:w="5071" w:type="dxa"/>
          </w:tcPr>
          <w:p w:rsidR="00715E9E" w:rsidRPr="00B80775" w:rsidRDefault="00F3446E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Обеспечение проведения аттестации </w:t>
            </w:r>
            <w:proofErr w:type="gramStart"/>
            <w:r w:rsidRPr="00B80775">
              <w:rPr>
                <w:color w:val="000000" w:themeColor="text1"/>
              </w:rPr>
              <w:t>обучающихся</w:t>
            </w:r>
            <w:proofErr w:type="gramEnd"/>
            <w:r w:rsidRPr="00B80775">
              <w:rPr>
                <w:color w:val="000000" w:themeColor="text1"/>
              </w:rPr>
              <w:t xml:space="preserve">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4962" w:type="dxa"/>
          </w:tcPr>
          <w:p w:rsidR="00715E9E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расходных материалов, необходимых для проведения демонстрационного экзамена;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запланированного количества студентов;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расходов, связанных с приглашением главных экспертов из других регионов;</w:t>
            </w:r>
          </w:p>
          <w:p w:rsidR="00EB329C" w:rsidRPr="00B80775" w:rsidRDefault="00EB329C" w:rsidP="00840A7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 xml:space="preserve">- </w:t>
            </w:r>
            <w:r w:rsidR="00840A73" w:rsidRPr="00B80775">
              <w:rPr>
                <w:color w:val="000000" w:themeColor="text1"/>
              </w:rPr>
              <w:t xml:space="preserve">численности </w:t>
            </w:r>
            <w:r w:rsidRPr="00B80775">
              <w:rPr>
                <w:color w:val="000000" w:themeColor="text1"/>
              </w:rPr>
              <w:t>участников, экспертов и статистов (в отдельных компетенциях), которые обеспечиваются питанием во время проведения демонстрационного экзамена.</w:t>
            </w:r>
          </w:p>
        </w:tc>
        <w:tc>
          <w:tcPr>
            <w:tcW w:w="4223" w:type="dxa"/>
          </w:tcPr>
          <w:p w:rsidR="00715E9E" w:rsidRPr="00B80775" w:rsidRDefault="008F7B2C" w:rsidP="002E40B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численность студентов, прошедших промежуточную или государственную итоговую аттестацию в формате демонстрационного экзамена, чел.</w:t>
            </w:r>
          </w:p>
        </w:tc>
      </w:tr>
      <w:tr w:rsidR="00EB329C" w:rsidRPr="00B80775" w:rsidTr="00B46340">
        <w:tc>
          <w:tcPr>
            <w:tcW w:w="594" w:type="dxa"/>
          </w:tcPr>
          <w:p w:rsidR="00EB329C" w:rsidRPr="00B80775" w:rsidRDefault="004B5F5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1</w:t>
            </w:r>
            <w:r w:rsidR="00742213" w:rsidRPr="00B80775">
              <w:t>7</w:t>
            </w:r>
            <w:r w:rsidR="00EB329C" w:rsidRPr="00B80775">
              <w:t>.</w:t>
            </w:r>
          </w:p>
        </w:tc>
        <w:tc>
          <w:tcPr>
            <w:tcW w:w="5071" w:type="dxa"/>
          </w:tcPr>
          <w:p w:rsidR="00EB329C" w:rsidRPr="00B80775" w:rsidRDefault="00840A73" w:rsidP="002C6C1A">
            <w:pPr>
              <w:autoSpaceDE w:val="0"/>
              <w:autoSpaceDN w:val="0"/>
              <w:adjustRightInd w:val="0"/>
            </w:pPr>
            <w:r w:rsidRPr="00B80775">
              <w:t xml:space="preserve">Выплата стипендии </w:t>
            </w:r>
            <w:proofErr w:type="gramStart"/>
            <w:r w:rsidRPr="00B80775">
              <w:t>обучающимся</w:t>
            </w:r>
            <w:proofErr w:type="gramEnd"/>
            <w:r w:rsidRPr="00B80775">
              <w:t xml:space="preserve"> по очной форме обучения в учреждениях среднего профессионального образования</w:t>
            </w:r>
          </w:p>
        </w:tc>
        <w:tc>
          <w:tcPr>
            <w:tcW w:w="4962" w:type="dxa"/>
          </w:tcPr>
          <w:p w:rsidR="00EB329C" w:rsidRPr="00B80775" w:rsidRDefault="00840A73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стипендии;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расчетного контингента </w:t>
            </w:r>
            <w:proofErr w:type="gramStart"/>
            <w:r w:rsidRPr="00B80775">
              <w:t>обучающихся</w:t>
            </w:r>
            <w:proofErr w:type="gramEnd"/>
            <w:r w:rsidRPr="00B80775">
              <w:t>, имеющих право на получение соответствующего вида стипендии в финансовом году;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месяцев предоставления выплаты</w:t>
            </w:r>
          </w:p>
        </w:tc>
        <w:tc>
          <w:tcPr>
            <w:tcW w:w="4223" w:type="dxa"/>
          </w:tcPr>
          <w:p w:rsidR="00EB329C" w:rsidRPr="00B80775" w:rsidRDefault="00D6272F" w:rsidP="002E40B6">
            <w:pPr>
              <w:autoSpaceDE w:val="0"/>
              <w:autoSpaceDN w:val="0"/>
              <w:adjustRightInd w:val="0"/>
            </w:pPr>
            <w:r w:rsidRPr="00B80775">
              <w:t>среднегодовое количество стипендиатов, чел. (социальная стипендия/ академическая стипендия/именная стипендия)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742213" w:rsidRPr="00B80775">
              <w:t>8</w:t>
            </w:r>
            <w:r w:rsidR="00840A73" w:rsidRPr="00B80775">
              <w:t>.</w:t>
            </w:r>
          </w:p>
        </w:tc>
        <w:tc>
          <w:tcPr>
            <w:tcW w:w="5071" w:type="dxa"/>
          </w:tcPr>
          <w:p w:rsidR="00840A73" w:rsidRPr="00B80775" w:rsidRDefault="00CE08B8" w:rsidP="00CE08B8">
            <w:pPr>
              <w:autoSpaceDE w:val="0"/>
              <w:autoSpaceDN w:val="0"/>
              <w:adjustRightInd w:val="0"/>
            </w:pPr>
            <w:r w:rsidRPr="00B80775">
              <w:t>Создание и п</w:t>
            </w:r>
            <w:r w:rsidR="00840A73" w:rsidRPr="00B80775">
              <w:t>оддержка развития базовой профессиональной образовательной организации, обеспечивающей функционирование региональной системы инклюзивного среднего профессионального образования инвалидов</w:t>
            </w:r>
          </w:p>
        </w:tc>
        <w:tc>
          <w:tcPr>
            <w:tcW w:w="4962" w:type="dxa"/>
          </w:tcPr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рекомендованного Министерством просвещения РФ оборудования;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840A73" w:rsidRPr="00B80775" w:rsidRDefault="00840A73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поддержки базовой профессиональной образовательной организации</w:t>
            </w:r>
          </w:p>
        </w:tc>
        <w:tc>
          <w:tcPr>
            <w:tcW w:w="4223" w:type="dxa"/>
          </w:tcPr>
          <w:p w:rsidR="00840A73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CE08B8" w:rsidRPr="00B80775">
              <w:t>численность обучающихся в подведомственных профессиональных образовательных организациях по образовательным программам среднего профессионального образования лиц с инвалидностью и ОВЗ, чел.</w:t>
            </w:r>
          </w:p>
          <w:p w:rsidR="003C1FCA" w:rsidRPr="00B80775" w:rsidRDefault="00B80775" w:rsidP="003C1FCA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57583" w:rsidRPr="00B80775">
              <w:t xml:space="preserve"> </w:t>
            </w:r>
            <w:r w:rsidRPr="00B80775">
              <w:t>д</w:t>
            </w:r>
            <w:r w:rsidR="003C1FCA" w:rsidRPr="00B80775">
              <w:t xml:space="preserve">оля инвалидов, принятых на </w:t>
            </w:r>
            <w:proofErr w:type="gramStart"/>
            <w:r w:rsidR="003C1FCA" w:rsidRPr="00B80775">
              <w:t>обучение по программам</w:t>
            </w:r>
            <w:proofErr w:type="gramEnd"/>
            <w:r w:rsidR="003C1FCA" w:rsidRPr="00B80775">
              <w:t xml:space="preserve"> среднего профессионального образования (по отношению к предыдущему году), %</w:t>
            </w:r>
          </w:p>
          <w:p w:rsidR="00E57583" w:rsidRPr="00B80775" w:rsidRDefault="00B80775" w:rsidP="00B80775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0E0CFA" w:rsidRPr="00B80775">
              <w:t xml:space="preserve"> </w:t>
            </w:r>
            <w:r w:rsidRPr="00B80775">
              <w:t>д</w:t>
            </w:r>
            <w:r w:rsidR="003C1FCA" w:rsidRPr="00B80775">
              <w:t>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 %</w:t>
            </w:r>
          </w:p>
        </w:tc>
      </w:tr>
      <w:tr w:rsidR="0028200C" w:rsidRPr="00B80775" w:rsidTr="00B46340">
        <w:tc>
          <w:tcPr>
            <w:tcW w:w="594" w:type="dxa"/>
          </w:tcPr>
          <w:p w:rsidR="0028200C" w:rsidRPr="00B80775" w:rsidRDefault="004B5F56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742213" w:rsidRPr="00B80775">
              <w:t>9</w:t>
            </w:r>
            <w:r w:rsidR="0028200C" w:rsidRPr="00B80775">
              <w:t>.</w:t>
            </w:r>
          </w:p>
        </w:tc>
        <w:tc>
          <w:tcPr>
            <w:tcW w:w="5071" w:type="dxa"/>
            <w:shd w:val="clear" w:color="auto" w:fill="auto"/>
          </w:tcPr>
          <w:p w:rsidR="0028200C" w:rsidRPr="00B80775" w:rsidRDefault="0028200C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Организация отдыха и оздоровления детей,</w:t>
            </w:r>
            <w:r w:rsidR="00AB2A62" w:rsidRPr="00B80775">
              <w:rPr>
                <w:color w:val="000000" w:themeColor="text1"/>
              </w:rPr>
              <w:t xml:space="preserve"> </w:t>
            </w:r>
            <w:r w:rsidRPr="00B80775">
              <w:rPr>
                <w:color w:val="000000" w:themeColor="text1"/>
              </w:rPr>
              <w:t>находящихся в трудной жизненной ситуации</w:t>
            </w:r>
            <w:r w:rsidR="00426447" w:rsidRPr="00B80775">
              <w:rPr>
                <w:color w:val="000000" w:themeColor="text1"/>
              </w:rPr>
              <w:t xml:space="preserve"> и</w:t>
            </w:r>
            <w:r w:rsidRPr="00B80775">
              <w:rPr>
                <w:color w:val="000000" w:themeColor="text1"/>
              </w:rPr>
              <w:t xml:space="preserve"> детей-сирот</w:t>
            </w:r>
            <w:r w:rsidR="00426447" w:rsidRPr="00B80775">
              <w:rPr>
                <w:color w:val="000000" w:themeColor="text1"/>
              </w:rPr>
              <w:t>,</w:t>
            </w:r>
            <w:r w:rsidRPr="00B80775">
              <w:rPr>
                <w:color w:val="000000" w:themeColor="text1"/>
              </w:rPr>
              <w:t xml:space="preserve"> детей, оставшихся без попечения р</w:t>
            </w:r>
            <w:r w:rsidR="004729DE" w:rsidRPr="00B80775">
              <w:rPr>
                <w:color w:val="000000" w:themeColor="text1"/>
              </w:rPr>
              <w:t>одителей.</w:t>
            </w:r>
          </w:p>
          <w:p w:rsidR="0028200C" w:rsidRPr="00B80775" w:rsidRDefault="0028200C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shd w:val="clear" w:color="auto" w:fill="auto"/>
          </w:tcPr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 стоимости путевок;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лиц, сопровождающих детей, находящихся в трудной жизненной ситуации, к месту отдыха и обратно;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детей</w:t>
            </w:r>
            <w:r w:rsidR="00426447" w:rsidRPr="00B80775">
              <w:t>,</w:t>
            </w:r>
            <w:r w:rsidRPr="00B80775">
              <w:t xml:space="preserve"> находящихся в трудной жизненной ситуации</w:t>
            </w:r>
            <w:r w:rsidR="00426447" w:rsidRPr="00B80775">
              <w:t xml:space="preserve"> и</w:t>
            </w:r>
            <w:r w:rsidRPr="00B80775">
              <w:t xml:space="preserve"> детей-сирот, детей, оставшихся без попечения родителей</w:t>
            </w:r>
            <w:r w:rsidR="004D6D61" w:rsidRPr="00B80775">
              <w:t xml:space="preserve"> -</w:t>
            </w:r>
            <w:r w:rsidRPr="00B80775">
              <w:t xml:space="preserve"> получателей путевок;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проездных документов для лиц, </w:t>
            </w:r>
            <w:r w:rsidRPr="00B80775">
              <w:lastRenderedPageBreak/>
              <w:t>сопровождающих организованные группы детей к месту отдыха и обратно (в составе организованной группы и вне организованной группы детей);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найма жилого помещения для лиц сопровождающих группы детей к месту отдыха и обратно;</w:t>
            </w:r>
          </w:p>
          <w:p w:rsidR="0028200C" w:rsidRPr="00B80775" w:rsidRDefault="0028200C" w:rsidP="001E6A70">
            <w:pPr>
              <w:autoSpaceDE w:val="0"/>
              <w:autoSpaceDN w:val="0"/>
              <w:adjustRightInd w:val="0"/>
              <w:jc w:val="both"/>
            </w:pPr>
            <w:r w:rsidRPr="00B80775">
              <w:rPr>
                <w:color w:val="000000" w:themeColor="text1"/>
              </w:rPr>
              <w:t xml:space="preserve">- стоимости услуг на лабораторные исследования на новую </w:t>
            </w:r>
            <w:proofErr w:type="spellStart"/>
            <w:r w:rsidRPr="00B80775">
              <w:rPr>
                <w:color w:val="000000" w:themeColor="text1"/>
              </w:rPr>
              <w:t>коронавирусную</w:t>
            </w:r>
            <w:proofErr w:type="spellEnd"/>
            <w:r w:rsidRPr="00B80775">
              <w:rPr>
                <w:color w:val="000000" w:themeColor="text1"/>
              </w:rPr>
              <w:t xml:space="preserve"> инфекцию (COVID-19)</w:t>
            </w:r>
            <w:r w:rsidR="001E6A70" w:rsidRPr="00B80775">
              <w:rPr>
                <w:color w:val="000000" w:themeColor="text1"/>
              </w:rPr>
              <w:t xml:space="preserve"> лиц, </w:t>
            </w:r>
            <w:r w:rsidR="009024F4" w:rsidRPr="00B80775">
              <w:rPr>
                <w:color w:val="000000" w:themeColor="text1"/>
              </w:rPr>
              <w:t>сопровождающих организованные группы детей к месту отдыха и обратно, а также детей, выезжающих к месту отдыха и обратно за пределы Мурманской области, в случае, если такое требование установлено в регионе проведения отдыха и оздоровления детей</w:t>
            </w:r>
          </w:p>
        </w:tc>
        <w:tc>
          <w:tcPr>
            <w:tcW w:w="4223" w:type="dxa"/>
            <w:shd w:val="clear" w:color="auto" w:fill="auto"/>
          </w:tcPr>
          <w:p w:rsidR="0028200C" w:rsidRPr="00B80775" w:rsidRDefault="00B264B0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Численность детей,  находящихся в трудной жизненной ситуации и детей-сирот, детей, оставшихся без попечения родителей, охваченных организованными формами отдыха на территории области и за ее пределами, чел.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</w:t>
            </w:r>
            <w:r w:rsidR="00742213" w:rsidRPr="00B80775">
              <w:t>0</w:t>
            </w:r>
            <w:r w:rsidR="00AC7060" w:rsidRPr="00B80775">
              <w:t>.</w:t>
            </w:r>
          </w:p>
        </w:tc>
        <w:tc>
          <w:tcPr>
            <w:tcW w:w="5071" w:type="dxa"/>
          </w:tcPr>
          <w:p w:rsidR="008360B5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 xml:space="preserve">Проведение областных </w:t>
            </w:r>
            <w:proofErr w:type="spellStart"/>
            <w:proofErr w:type="gramStart"/>
            <w:r w:rsidRPr="00B80775">
              <w:t>c</w:t>
            </w:r>
            <w:proofErr w:type="gramEnd"/>
            <w:r w:rsidRPr="00B80775">
              <w:t>оревнований</w:t>
            </w:r>
            <w:proofErr w:type="spellEnd"/>
            <w:r w:rsidRPr="00B80775">
              <w:t xml:space="preserve"> "Безопасное колесо".</w:t>
            </w:r>
          </w:p>
        </w:tc>
        <w:tc>
          <w:tcPr>
            <w:tcW w:w="4962" w:type="dxa"/>
          </w:tcPr>
          <w:p w:rsidR="008360B5" w:rsidRPr="00B80775" w:rsidRDefault="008360B5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</w:tc>
        <w:tc>
          <w:tcPr>
            <w:tcW w:w="4223" w:type="dxa"/>
          </w:tcPr>
          <w:p w:rsidR="00840A73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</w:t>
            </w:r>
            <w:r w:rsidR="008360B5" w:rsidRPr="00B80775">
              <w:t>, охваченных мероприятием</w:t>
            </w:r>
            <w:r w:rsidR="006411EE" w:rsidRPr="00B80775">
              <w:t>, чел.</w:t>
            </w:r>
          </w:p>
        </w:tc>
      </w:tr>
      <w:tr w:rsidR="004729DE" w:rsidRPr="00B80775" w:rsidTr="00B46340">
        <w:tc>
          <w:tcPr>
            <w:tcW w:w="594" w:type="dxa"/>
          </w:tcPr>
          <w:p w:rsidR="004729DE" w:rsidRPr="00B80775" w:rsidRDefault="004B5F56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t>21.</w:t>
            </w:r>
          </w:p>
        </w:tc>
        <w:tc>
          <w:tcPr>
            <w:tcW w:w="5071" w:type="dxa"/>
          </w:tcPr>
          <w:p w:rsidR="004729DE" w:rsidRPr="00B80775" w:rsidRDefault="004729DE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Проведение областного фестиваля детского художественного творчества "Дорога и дети"</w:t>
            </w:r>
          </w:p>
        </w:tc>
        <w:tc>
          <w:tcPr>
            <w:tcW w:w="4962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обучающихся, охваченных мероприятием, чел.</w:t>
            </w:r>
          </w:p>
        </w:tc>
      </w:tr>
      <w:tr w:rsidR="004729DE" w:rsidRPr="00B80775" w:rsidTr="00B46340">
        <w:tc>
          <w:tcPr>
            <w:tcW w:w="594" w:type="dxa"/>
          </w:tcPr>
          <w:p w:rsidR="004729DE" w:rsidRPr="00B80775" w:rsidRDefault="00A5346D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t>22.</w:t>
            </w:r>
          </w:p>
        </w:tc>
        <w:tc>
          <w:tcPr>
            <w:tcW w:w="5071" w:type="dxa"/>
          </w:tcPr>
          <w:p w:rsidR="004729DE" w:rsidRPr="00B80775" w:rsidRDefault="004729DE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Проведение областного слета юных инспекторов движения</w:t>
            </w:r>
          </w:p>
        </w:tc>
        <w:tc>
          <w:tcPr>
            <w:tcW w:w="4962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</w:tc>
        <w:tc>
          <w:tcPr>
            <w:tcW w:w="4223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обучающихся, охваченных мероприятием, чел.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3</w:t>
            </w:r>
            <w:r w:rsidRPr="00B80775">
              <w:t>.</w:t>
            </w:r>
          </w:p>
        </w:tc>
        <w:tc>
          <w:tcPr>
            <w:tcW w:w="5071" w:type="dxa"/>
          </w:tcPr>
          <w:p w:rsidR="00840A73" w:rsidRPr="00B80775" w:rsidRDefault="004729DE" w:rsidP="002C6C1A">
            <w:pPr>
              <w:autoSpaceDE w:val="0"/>
              <w:autoSpaceDN w:val="0"/>
              <w:adjustRightInd w:val="0"/>
            </w:pPr>
            <w:r w:rsidRPr="00B80775">
              <w:t>Проведение региональной методической сессии для руководителей муниципальных центров по профилактике ДДТТ и руководителей отрядов юных инспекторов движения</w:t>
            </w:r>
          </w:p>
        </w:tc>
        <w:tc>
          <w:tcPr>
            <w:tcW w:w="4962" w:type="dxa"/>
          </w:tcPr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840A73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сессии</w:t>
            </w:r>
          </w:p>
        </w:tc>
        <w:tc>
          <w:tcPr>
            <w:tcW w:w="4223" w:type="dxa"/>
          </w:tcPr>
          <w:p w:rsidR="00840A73" w:rsidRPr="00B80775" w:rsidRDefault="008360B5" w:rsidP="002E40B6">
            <w:pPr>
              <w:autoSpaceDE w:val="0"/>
              <w:autoSpaceDN w:val="0"/>
              <w:adjustRightInd w:val="0"/>
            </w:pPr>
            <w:r w:rsidRPr="00B80775">
              <w:t>Численность участников региональной методической сессии</w:t>
            </w:r>
            <w:r w:rsidR="004729DE" w:rsidRPr="00B80775">
              <w:t>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24.</w:t>
            </w:r>
          </w:p>
        </w:tc>
        <w:tc>
          <w:tcPr>
            <w:tcW w:w="5071" w:type="dxa"/>
          </w:tcPr>
          <w:p w:rsidR="004B1CED" w:rsidRPr="00ED3D43" w:rsidRDefault="004B1CED" w:rsidP="003119D6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proofErr w:type="gramStart"/>
            <w:r w:rsidRPr="001911A5">
              <w:t>Организация проведения комплекса профилактических мероприятий среди обучающихся и молодежи, направленных на пропаганду здорового образа жизни</w:t>
            </w:r>
            <w:proofErr w:type="gramEnd"/>
          </w:p>
        </w:tc>
        <w:tc>
          <w:tcPr>
            <w:tcW w:w="4962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Численность обучающихся, охваченных мероприятием,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25.</w:t>
            </w:r>
          </w:p>
        </w:tc>
        <w:tc>
          <w:tcPr>
            <w:tcW w:w="5071" w:type="dxa"/>
          </w:tcPr>
          <w:p w:rsidR="004B1CED" w:rsidRPr="001911A5" w:rsidRDefault="004B1CED" w:rsidP="003119D6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1911A5">
              <w:t>Организация проведения комплекса мероприятий, направленных на гражданское и патриотическое воспитание детей и молодежи</w:t>
            </w:r>
          </w:p>
        </w:tc>
        <w:tc>
          <w:tcPr>
            <w:tcW w:w="4962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Численность обучающихся, охваченных мероприятием,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26.</w:t>
            </w:r>
          </w:p>
        </w:tc>
        <w:tc>
          <w:tcPr>
            <w:tcW w:w="5071" w:type="dxa"/>
          </w:tcPr>
          <w:p w:rsidR="004B1CED" w:rsidRPr="001911A5" w:rsidRDefault="004B1CED" w:rsidP="003119D6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1911A5">
              <w:t>Проведение мероприятий, направленных на развитие эколого-биологического и туристско-краеведческого направлений дополнительного образования детей, в том числе экологическое воспитание детей с ограниченными возможностями здоровья</w:t>
            </w:r>
          </w:p>
        </w:tc>
        <w:tc>
          <w:tcPr>
            <w:tcW w:w="4962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Численность обучающихся, охваченных мероприятием,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27.</w:t>
            </w:r>
          </w:p>
        </w:tc>
        <w:tc>
          <w:tcPr>
            <w:tcW w:w="5071" w:type="dxa"/>
          </w:tcPr>
          <w:p w:rsidR="004B1CED" w:rsidRPr="001911A5" w:rsidRDefault="004B1CED" w:rsidP="003119D6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D4560C">
              <w:t>Организация и проведение общественно-политических мероприятий, посвященных Дню солидарности в борьбе с терроризмом</w:t>
            </w:r>
          </w:p>
        </w:tc>
        <w:tc>
          <w:tcPr>
            <w:tcW w:w="4962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Численность обучающихся, охваченных мероприятием,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29.</w:t>
            </w:r>
          </w:p>
        </w:tc>
        <w:tc>
          <w:tcPr>
            <w:tcW w:w="5071" w:type="dxa"/>
          </w:tcPr>
          <w:p w:rsidR="004B1CED" w:rsidRPr="00D4560C" w:rsidRDefault="004B1CED" w:rsidP="003119D6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4B1CED">
              <w:t>Организация проведения информационно-пропагандистских мероприятий (уроков толерантности, классных часов, лекций, выставок) по вопросам антитеррористической направленности</w:t>
            </w:r>
          </w:p>
        </w:tc>
        <w:tc>
          <w:tcPr>
            <w:tcW w:w="4962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B1CED" w:rsidRPr="00B80775" w:rsidRDefault="004B1CED" w:rsidP="003119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3119D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Численность обучающихся, охваченных мероприятием,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Реализация движения "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Россия на территории Мурманской области"</w:t>
            </w:r>
          </w:p>
        </w:tc>
        <w:tc>
          <w:tcPr>
            <w:tcW w:w="4962" w:type="dxa"/>
          </w:tcPr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оборудования, необходимых для организации и проведения чемпионатов «Молодые профессионалы (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</w:t>
            </w:r>
            <w:proofErr w:type="spellStart"/>
            <w:r w:rsidRPr="00B80775">
              <w:t>Russia</w:t>
            </w:r>
            <w:proofErr w:type="spellEnd"/>
            <w:r w:rsidRPr="00B80775">
              <w:t>)» в Мурманской области;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необходимых для направления команды региона для участия в отборочных соревнованиях и финале Национального чемпионата «Молодые профессионалы (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</w:t>
            </w:r>
            <w:proofErr w:type="spellStart"/>
            <w:r w:rsidRPr="00B80775">
              <w:t>Russia</w:t>
            </w:r>
            <w:proofErr w:type="spellEnd"/>
            <w:r w:rsidRPr="00B80775">
              <w:t xml:space="preserve">)», международных чемпионатах </w:t>
            </w:r>
            <w:proofErr w:type="spellStart"/>
            <w:r w:rsidRPr="00B80775">
              <w:t>WorldSkills</w:t>
            </w:r>
            <w:proofErr w:type="spellEnd"/>
            <w:r w:rsidRPr="00B80775">
              <w:t>;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</w:t>
            </w:r>
            <w:proofErr w:type="gramStart"/>
            <w:r w:rsidRPr="00B80775">
              <w:t>призеров</w:t>
            </w:r>
            <w:proofErr w:type="gramEnd"/>
            <w:r w:rsidRPr="00B80775">
              <w:t xml:space="preserve"> национальных и международных чемпионатов 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, а также их тренеров </w:t>
            </w:r>
            <w:r w:rsidRPr="00B80775">
              <w:lastRenderedPageBreak/>
              <w:t>(экспертов)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- Количество победителей и призеров регионального чемпионата «Молодые профессионалы (</w:t>
            </w:r>
            <w:proofErr w:type="spellStart"/>
            <w:r w:rsidRPr="00B80775">
              <w:rPr>
                <w:lang w:val="en-US"/>
              </w:rPr>
              <w:t>WorldSkills</w:t>
            </w:r>
            <w:proofErr w:type="spellEnd"/>
            <w:r w:rsidRPr="00B80775">
              <w:t xml:space="preserve"> </w:t>
            </w:r>
            <w:r w:rsidRPr="00B80775">
              <w:rPr>
                <w:lang w:val="en-US"/>
              </w:rPr>
              <w:t>Russia</w:t>
            </w:r>
            <w:r w:rsidRPr="00B80775">
              <w:t>)», Национального чемпионата «Молодые профессионалы (</w:t>
            </w:r>
            <w:proofErr w:type="spellStart"/>
            <w:r w:rsidRPr="00B80775">
              <w:rPr>
                <w:lang w:val="en-US"/>
              </w:rPr>
              <w:t>WorldSkills</w:t>
            </w:r>
            <w:proofErr w:type="spellEnd"/>
            <w:r w:rsidRPr="00B80775">
              <w:t xml:space="preserve"> </w:t>
            </w:r>
            <w:r w:rsidRPr="00B80775">
              <w:rPr>
                <w:lang w:val="en-US"/>
              </w:rPr>
              <w:t>Russia</w:t>
            </w:r>
            <w:r w:rsidRPr="00B80775">
              <w:t xml:space="preserve">)» и международных чемпионатов </w:t>
            </w:r>
            <w:proofErr w:type="spellStart"/>
            <w:r w:rsidRPr="00B80775">
              <w:rPr>
                <w:lang w:val="en-US"/>
              </w:rPr>
              <w:t>WorldSkills</w:t>
            </w:r>
            <w:proofErr w:type="spellEnd"/>
            <w:r w:rsidRPr="00B80775">
              <w:t>, а также их тренеров (экспертов), чел.;</w:t>
            </w:r>
          </w:p>
          <w:p w:rsidR="004B1CED" w:rsidRPr="00B80775" w:rsidRDefault="004B1CED" w:rsidP="00C21C40">
            <w:pPr>
              <w:autoSpaceDE w:val="0"/>
              <w:autoSpaceDN w:val="0"/>
              <w:adjustRightInd w:val="0"/>
            </w:pPr>
            <w:r w:rsidRPr="00B80775">
              <w:t>- Количество компетенций регионального чемпионата</w:t>
            </w:r>
            <w:proofErr w:type="gramStart"/>
            <w:r w:rsidRPr="00B80775">
              <w:t xml:space="preserve"> ,</w:t>
            </w:r>
            <w:proofErr w:type="gramEnd"/>
            <w:r w:rsidRPr="00B80775">
              <w:t xml:space="preserve"> отборочных соревнований, финала Национального чемпионата «Молодые профессионалы (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</w:t>
            </w:r>
            <w:proofErr w:type="spellStart"/>
            <w:r w:rsidRPr="00B80775">
              <w:t>Russia</w:t>
            </w:r>
            <w:proofErr w:type="spellEnd"/>
            <w:r w:rsidRPr="00B80775">
              <w:t>)», ед.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31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Развитие учебной базы профессиональных образовательных организаций, в том числе развитие ресурсных центров профессионального образования, многофункциональных центров прикладных квалификаций, создание и развитие специализированных центров компетенций</w:t>
            </w:r>
          </w:p>
        </w:tc>
        <w:tc>
          <w:tcPr>
            <w:tcW w:w="4962" w:type="dxa"/>
          </w:tcPr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необходимого оборудования;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t xml:space="preserve">- стоимости услуг, оказываемых для функционирования центров, </w:t>
            </w:r>
            <w:r w:rsidRPr="00B80775">
              <w:rPr>
                <w:color w:val="000000" w:themeColor="text1"/>
              </w:rPr>
              <w:t>учебно-производственных помещений (участков);</w:t>
            </w:r>
          </w:p>
          <w:p w:rsidR="004B1CED" w:rsidRPr="00B80775" w:rsidRDefault="004B1CED" w:rsidP="00914E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сопутствующих мероприятию работ, услуг (транспортные услуги, услуги по настройке и установке оборудования).</w:t>
            </w:r>
          </w:p>
          <w:p w:rsidR="004B1CED" w:rsidRPr="00B80775" w:rsidRDefault="004B1CED" w:rsidP="00666440">
            <w:pPr>
              <w:autoSpaceDE w:val="0"/>
              <w:autoSpaceDN w:val="0"/>
              <w:adjustRightInd w:val="0"/>
              <w:jc w:val="both"/>
            </w:pPr>
          </w:p>
          <w:p w:rsidR="004B1CED" w:rsidRPr="00B80775" w:rsidRDefault="004B1CED" w:rsidP="00EB329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B8077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Число созданных (модернизированных) ресурсных центров профессионального образования, центров прикладных квалификаций, специализированных центров компетенций, учебно-производственных помещений (участков), ед.;</w:t>
            </w:r>
          </w:p>
          <w:p w:rsidR="004B1CED" w:rsidRPr="00B80775" w:rsidRDefault="004B1CED" w:rsidP="00B80775">
            <w:pPr>
              <w:autoSpaceDE w:val="0"/>
              <w:autoSpaceDN w:val="0"/>
              <w:adjustRightInd w:val="0"/>
              <w:ind w:left="360" w:hanging="355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Количество оборудования, ед., в </w:t>
            </w:r>
            <w:proofErr w:type="spellStart"/>
            <w:r w:rsidRPr="00B80775">
              <w:rPr>
                <w:color w:val="000000" w:themeColor="text1"/>
              </w:rPr>
              <w:t>т.ч</w:t>
            </w:r>
            <w:proofErr w:type="spellEnd"/>
            <w:r w:rsidRPr="00B80775">
              <w:rPr>
                <w:color w:val="000000" w:themeColor="text1"/>
              </w:rPr>
              <w:t>.</w:t>
            </w:r>
          </w:p>
          <w:p w:rsidR="004B1CED" w:rsidRPr="00B80775" w:rsidRDefault="004B1CED" w:rsidP="00D22910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rPr>
                <w:strike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Развитие движения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 в Мурманской области</w:t>
            </w:r>
          </w:p>
        </w:tc>
        <w:tc>
          <w:tcPr>
            <w:tcW w:w="4962" w:type="dxa"/>
          </w:tcPr>
          <w:p w:rsidR="004B1CED" w:rsidRPr="00B80775" w:rsidRDefault="004B1CED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 стоимости необходимого оборудования;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необходимых для организации и проведения чемпионатов профессионального мастерства среди лиц с инвалидностью и ОВЗ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 в Мурманской области;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необходимых для направления команды региона для участия в отборочных соревнованиях,  финале Национального чемпионата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международных чемпионатах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</w:t>
            </w:r>
            <w:proofErr w:type="gramStart"/>
            <w:r w:rsidRPr="00B80775">
              <w:t>призеров</w:t>
            </w:r>
            <w:proofErr w:type="gramEnd"/>
            <w:r w:rsidRPr="00B80775">
              <w:t xml:space="preserve"> национальных и международных чемпионатов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а также их тренеров (экспертов).</w:t>
            </w:r>
          </w:p>
          <w:p w:rsidR="004B1CED" w:rsidRPr="00B80775" w:rsidRDefault="004B1CED" w:rsidP="00EB329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- Численность победителей и призеров  чемпионата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, чел.;</w:t>
            </w:r>
          </w:p>
          <w:p w:rsidR="004B1CED" w:rsidRPr="00B80775" w:rsidRDefault="004B1CED" w:rsidP="008F7B2C">
            <w:pPr>
              <w:autoSpaceDE w:val="0"/>
              <w:autoSpaceDN w:val="0"/>
              <w:adjustRightInd w:val="0"/>
            </w:pPr>
            <w:r w:rsidRPr="00B80775">
              <w:t>- количество компетенций чемпионата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ед.</w:t>
            </w:r>
          </w:p>
          <w:p w:rsidR="004B1CED" w:rsidRPr="00B80775" w:rsidRDefault="004B1CED" w:rsidP="008F7B2C">
            <w:pPr>
              <w:autoSpaceDE w:val="0"/>
              <w:autoSpaceDN w:val="0"/>
              <w:adjustRightInd w:val="0"/>
            </w:pPr>
            <w:r w:rsidRPr="00B80775">
              <w:t>- количество участников команды региона, направленных для участия в отборочных соревнованиях, финале Национального чемпионата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международных чемпионатах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, чел.</w:t>
            </w:r>
          </w:p>
          <w:p w:rsidR="004B1CED" w:rsidRPr="00B80775" w:rsidRDefault="004B1CED" w:rsidP="008F7B2C">
            <w:pPr>
              <w:autoSpaceDE w:val="0"/>
              <w:autoSpaceDN w:val="0"/>
              <w:adjustRightInd w:val="0"/>
            </w:pP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33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Развитие дистанционного образования</w:t>
            </w:r>
          </w:p>
        </w:tc>
        <w:tc>
          <w:tcPr>
            <w:tcW w:w="4962" w:type="dxa"/>
          </w:tcPr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по подключению к сети Интернет;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обучающихся регионального центра дистанционного образования детей-инвалидов;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 стоимости необходимого оборудования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Численность обучающихся в региональном центре дистанционного образования детей-инвалидов,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34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Развитие единой региональной информационной образовательной среды</w:t>
            </w:r>
          </w:p>
        </w:tc>
        <w:tc>
          <w:tcPr>
            <w:tcW w:w="4962" w:type="dxa"/>
          </w:tcPr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необходимых для единой региональной информационной образовательной среды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- Число публикаций в сети Интернет на портале «</w:t>
            </w:r>
            <w:proofErr w:type="spellStart"/>
            <w:r w:rsidRPr="00B80775">
              <w:t>Дети</w:t>
            </w:r>
            <w:proofErr w:type="gramStart"/>
            <w:r w:rsidRPr="00B80775">
              <w:t>.М</w:t>
            </w:r>
            <w:proofErr w:type="gramEnd"/>
            <w:r w:rsidRPr="00B80775">
              <w:t>урман.Ру</w:t>
            </w:r>
            <w:proofErr w:type="spellEnd"/>
            <w:r w:rsidRPr="00B80775">
              <w:t>»</w:t>
            </w:r>
          </w:p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- Число внедренных автоматизированных информационных систем, ед.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>
              <w:t>35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Приобретение </w:t>
            </w:r>
            <w:proofErr w:type="spellStart"/>
            <w:r w:rsidRPr="00B80775">
              <w:t>световозвращающих</w:t>
            </w:r>
            <w:proofErr w:type="spellEnd"/>
            <w:r w:rsidRPr="00B80775">
              <w:t xml:space="preserve"> приспособлений и проведение акций «Используй </w:t>
            </w:r>
            <w:proofErr w:type="spellStart"/>
            <w:r w:rsidRPr="00B80775">
              <w:t>фликеры</w:t>
            </w:r>
            <w:proofErr w:type="spellEnd"/>
            <w:r w:rsidRPr="00B80775">
              <w:t>» для обучающихся общеобразовательных организаций и воспитанников дошкольных образовательных организаций Мурманской области</w:t>
            </w:r>
          </w:p>
        </w:tc>
        <w:tc>
          <w:tcPr>
            <w:tcW w:w="4962" w:type="dxa"/>
          </w:tcPr>
          <w:p w:rsidR="004B1CED" w:rsidRPr="00B80775" w:rsidRDefault="004B1CED" w:rsidP="00EF288F">
            <w:pPr>
              <w:autoSpaceDE w:val="0"/>
              <w:autoSpaceDN w:val="0"/>
              <w:adjustRightInd w:val="0"/>
            </w:pPr>
            <w:r w:rsidRPr="00B80775">
              <w:t xml:space="preserve">-   стоимости </w:t>
            </w:r>
            <w:proofErr w:type="spellStart"/>
            <w:r w:rsidRPr="00B80775">
              <w:t>фликеров</w:t>
            </w:r>
            <w:proofErr w:type="spellEnd"/>
            <w:r w:rsidRPr="00B80775">
              <w:t xml:space="preserve"> (светоотражателей);</w:t>
            </w:r>
          </w:p>
          <w:p w:rsidR="004B1CED" w:rsidRPr="00B80775" w:rsidRDefault="004B1CED" w:rsidP="00EF288F">
            <w:pPr>
              <w:autoSpaceDE w:val="0"/>
              <w:autoSpaceDN w:val="0"/>
              <w:adjustRightInd w:val="0"/>
            </w:pPr>
            <w:r w:rsidRPr="00B80775">
              <w:t>-  прогнозной численности обучающихся общеобразовательных организаций и воспитанников дошкольных образовательных организаций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Численность обучающихся и воспитанников, обеспеченных </w:t>
            </w:r>
            <w:proofErr w:type="spellStart"/>
            <w:r w:rsidRPr="00B80775">
              <w:t>фликерами</w:t>
            </w:r>
            <w:proofErr w:type="spellEnd"/>
            <w:r w:rsidRPr="00B80775">
              <w:t xml:space="preserve"> (светоотражателями)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1B6ADB">
            <w:pPr>
              <w:autoSpaceDE w:val="0"/>
              <w:autoSpaceDN w:val="0"/>
              <w:adjustRightInd w:val="0"/>
              <w:jc w:val="both"/>
            </w:pPr>
            <w:r>
              <w:t>36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Организация и проведение государственной итоговой аттестации по образовательным программам основного общего и среднего общего образования, выплата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образования,</w:t>
            </w:r>
            <w:proofErr w:type="gramStart"/>
            <w:r w:rsidRPr="00B80775">
              <w:t xml:space="preserve"> ,</w:t>
            </w:r>
            <w:proofErr w:type="gramEnd"/>
            <w:r w:rsidRPr="00B80775">
              <w:t>контрольных работ для обучающихся 9-х классов, осваивающих образовательные программы основного общего образования, по контрольным измерительным материалам и технологии проведения основного государственного экзамена</w:t>
            </w:r>
          </w:p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62" w:type="dxa"/>
          </w:tcPr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оборудования, необходимого для проведения государственной итоговой аттестации в соответствии с требованиями Федеральной службы по надзору в сфере образования и науки;</w:t>
            </w:r>
          </w:p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учебных предметов, по которым проводится государственная итоговая аттестация;</w:t>
            </w:r>
          </w:p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по обеспечению видеонаблюдения в пунктах проведения экзаменов;</w:t>
            </w:r>
          </w:p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выпускников 9 и 11 классов, участвующих в государственной итоговой аттестации;</w:t>
            </w:r>
          </w:p>
          <w:p w:rsidR="004B1CED" w:rsidRPr="00B80775" w:rsidRDefault="004B1CED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 на компенсацию лицам, привлекаемым к подготовке и проведению ГИА по образовательным программам основного общего и среднего общего образования</w:t>
            </w:r>
          </w:p>
        </w:tc>
        <w:tc>
          <w:tcPr>
            <w:tcW w:w="4223" w:type="dxa"/>
          </w:tcPr>
          <w:p w:rsidR="004B1CED" w:rsidRPr="00B80775" w:rsidRDefault="004B1CED" w:rsidP="00D16C08">
            <w:pPr>
              <w:autoSpaceDE w:val="0"/>
              <w:autoSpaceDN w:val="0"/>
              <w:adjustRightInd w:val="0"/>
            </w:pPr>
            <w:r w:rsidRPr="00B80775">
              <w:t>Численность выпускников 9 классов, прошедших государственную итоговую аттестацию</w:t>
            </w:r>
          </w:p>
          <w:p w:rsidR="004B1CED" w:rsidRPr="00B80775" w:rsidRDefault="004B1CED" w:rsidP="00D16C08">
            <w:pPr>
              <w:autoSpaceDE w:val="0"/>
              <w:autoSpaceDN w:val="0"/>
              <w:adjustRightInd w:val="0"/>
            </w:pPr>
            <w:r w:rsidRPr="00B80775">
              <w:t>Численность выпускников 11 классов, прошедших государственную итоговую аттестацию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>
              <w:t>7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Обеспечение участия победителей региональных этапов федеральных конкурсов, олимпиад, соревнований и иных мероприятий в зональных, федеральных и международных этапах, а также региональных делегаций в общественно-значимых форумах зонального, </w:t>
            </w:r>
            <w:r w:rsidRPr="00B80775">
              <w:lastRenderedPageBreak/>
              <w:t>федерального и международного уровня</w:t>
            </w:r>
          </w:p>
        </w:tc>
        <w:tc>
          <w:tcPr>
            <w:tcW w:w="4962" w:type="dxa"/>
          </w:tcPr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- стоимости проезда к месту участия в общественно-значимых форумах зонального, федерального и международного уровня;</w:t>
            </w:r>
          </w:p>
          <w:p w:rsidR="004B1CED" w:rsidRPr="00B80775" w:rsidRDefault="004B1CED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победителей регионального этапа федеральных конкурсов, олимпиад, соревнований и иных мероприятий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Численность победителей в общественно-значимых форумах зонального, федерального и международного уровня,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3</w:t>
            </w:r>
            <w:r>
              <w:t>8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Обеспечение комплексной безопасности государственных учреждений, подведомственных Министерству образования и науки Мурманской области</w:t>
            </w:r>
          </w:p>
        </w:tc>
        <w:tc>
          <w:tcPr>
            <w:tcW w:w="4962" w:type="dxa"/>
          </w:tcPr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имеющихся предписаний контрольно-надзорных органов;</w:t>
            </w:r>
          </w:p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проектно-сметных документаций;</w:t>
            </w:r>
          </w:p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Число объектов, приведенных в соответствии с требованиями контрольно-надзорных органов</w:t>
            </w:r>
          </w:p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Количество разработанных проектно-сметных документаций, ед.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>
              <w:t>9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Организация обеспечения образовательных организаций Мурманской области бланками документов</w:t>
            </w:r>
          </w:p>
        </w:tc>
        <w:tc>
          <w:tcPr>
            <w:tcW w:w="4962" w:type="dxa"/>
          </w:tcPr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числа и стоимости необходимых бланков документов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Количество организаций, обеспеченных бланками документов</w:t>
            </w:r>
            <w:r>
              <w:t>, ед.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Оплата стоимости проезда и провоза багажа к месту использования отпуска (отдыха) и обратно</w:t>
            </w:r>
          </w:p>
        </w:tc>
        <w:tc>
          <w:tcPr>
            <w:tcW w:w="4962" w:type="dxa"/>
          </w:tcPr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выплат;</w:t>
            </w:r>
          </w:p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4B1CED" w:rsidRPr="00B80775" w:rsidRDefault="004B1CED" w:rsidP="004554A7">
            <w:pPr>
              <w:autoSpaceDE w:val="0"/>
              <w:autoSpaceDN w:val="0"/>
              <w:adjustRightInd w:val="0"/>
            </w:pPr>
            <w:r w:rsidRPr="00B80775">
              <w:t>количество сотрудников/ членов их семей, воспользовавшихся компенсационными выплатами, 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>
              <w:t>41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областного бюджета</w:t>
            </w:r>
          </w:p>
        </w:tc>
        <w:tc>
          <w:tcPr>
            <w:tcW w:w="4962" w:type="dxa"/>
          </w:tcPr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выплат;</w:t>
            </w:r>
          </w:p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4B1CED" w:rsidRPr="00B80775" w:rsidRDefault="004B1CED" w:rsidP="004554A7">
            <w:pPr>
              <w:autoSpaceDE w:val="0"/>
              <w:autoSpaceDN w:val="0"/>
              <w:adjustRightInd w:val="0"/>
            </w:pPr>
            <w:r w:rsidRPr="00B80775">
              <w:t>количество сотрудников/ членов их семей, воспользовавшихся компенсационными выплатами, 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42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Устройство детей-сирот и детей, оставшихся без попечения родителей, в замещающие семьи</w:t>
            </w:r>
          </w:p>
        </w:tc>
        <w:tc>
          <w:tcPr>
            <w:tcW w:w="4962" w:type="dxa"/>
          </w:tcPr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запланированного количества региональных мероприятий, направленных на устройство детей-сирот и детей, оставшихся без попечения родителей, в замещающие семьи и численности участников;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региональных мероприятий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Количество региональных мероприятий и численность участников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43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Предоставление мер социальной поддержки по оплате жилья и коммунальных услуг отдельным категориям граждан, работающим в сельских населенных пунктах или поселках городского типа</w:t>
            </w:r>
          </w:p>
        </w:tc>
        <w:tc>
          <w:tcPr>
            <w:tcW w:w="4962" w:type="dxa"/>
          </w:tcPr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размер компенсационных выплат;</w:t>
            </w:r>
          </w:p>
          <w:p w:rsidR="004B1CED" w:rsidRPr="00B80775" w:rsidRDefault="004B1CED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получателей компенсационных выплат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Численность получателей компенсационных выплат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44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Социальная поддержка отдельных категорий граждан, работающих в сельских населенных пунктах или поселках городского типа, в организациях для детей-сирот</w:t>
            </w:r>
          </w:p>
        </w:tc>
        <w:tc>
          <w:tcPr>
            <w:tcW w:w="4962" w:type="dxa"/>
          </w:tcPr>
          <w:p w:rsidR="004B1CED" w:rsidRPr="00B80775" w:rsidRDefault="004B1CED" w:rsidP="00E91360">
            <w:pPr>
              <w:autoSpaceDE w:val="0"/>
              <w:autoSpaceDN w:val="0"/>
              <w:adjustRightInd w:val="0"/>
              <w:jc w:val="both"/>
            </w:pPr>
            <w:r w:rsidRPr="00B80775">
              <w:t>- размер компенсационных выплат;</w:t>
            </w:r>
          </w:p>
          <w:p w:rsidR="004B1CED" w:rsidRPr="00B80775" w:rsidRDefault="004B1CED" w:rsidP="00E91360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получателей компенсационных выплат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>Численность получателей компенсационных выплат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45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Содержание детей-сирот, детей, оставшихся без попечения родителей, лиц из их числа в </w:t>
            </w:r>
            <w:r w:rsidRPr="00B80775">
              <w:lastRenderedPageBreak/>
              <w:t>государственных автономных профессиональных образовательных учреждениях Мурманской области</w:t>
            </w:r>
          </w:p>
        </w:tc>
        <w:tc>
          <w:tcPr>
            <w:tcW w:w="4962" w:type="dxa"/>
          </w:tcPr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80775">
              <w:lastRenderedPageBreak/>
              <w:t xml:space="preserve">- среднегодовая численность детей-сирот и детей, оставшихся без попечения родителей, </w:t>
            </w:r>
            <w:r w:rsidRPr="00B80775">
              <w:lastRenderedPageBreak/>
              <w:t>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и лиц, оказавшихся в период обучения в трудной жизненной ситуации, обучающиеся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</w:t>
            </w:r>
            <w:proofErr w:type="gramEnd"/>
            <w:r w:rsidRPr="00B80775">
              <w:t>, должностям служащих за счет средств областного бюджета,  (далее – дети-сироты);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фактические затраты на обеспечение бесплатным питанием детей-сирот;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фактические затраты на обеспечение детей-сирот бесплатным комплектом одежды, обуви и мягким инвентарем;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выплату детям-сиротам пособия на приобретение учебной литературы и письменных принадлежностей;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предметы личной гигиены;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затрат на обеспечение детей-сирот </w:t>
            </w:r>
            <w:proofErr w:type="gramStart"/>
            <w:r w:rsidRPr="00B80775">
              <w:t>бесплатными</w:t>
            </w:r>
            <w:proofErr w:type="gramEnd"/>
            <w:r w:rsidRPr="00B80775">
              <w:t xml:space="preserve"> лекарственных препаратов для медицинского применения по рецептам врачей;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обеспечение детей-сирот социальной стипендией;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обеспечение детей-сирот бесплатным проездом на городском, пригородном транспорте, в сельской местности на внутрирайонном транспорте (кроме такси), а также бесплатным проездом один раз в год к месту жительства и обратно к месту учебы;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планируемое количество выпускников из </w:t>
            </w:r>
            <w:r w:rsidRPr="00B80775">
              <w:lastRenderedPageBreak/>
              <w:t>числа детей-сирот;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обеспечение выпускников из числа детей-сирот бесплатным комплектом одежды, обуви, мягким инвентарем и оборудованием;</w:t>
            </w:r>
          </w:p>
          <w:p w:rsidR="004B1CED" w:rsidRPr="00B80775" w:rsidRDefault="004B1CED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норматива затрат на выплату выпускникам из числа детей-сирот единовременного денежного пособия;</w:t>
            </w:r>
          </w:p>
          <w:p w:rsidR="004B1CED" w:rsidRPr="00B80775" w:rsidRDefault="004B1CED" w:rsidP="00E21E76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учебных дней, выходных дней и каникулярных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среднегодовое количество детей-сирот/опекаемых (чел.)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4</w:t>
            </w:r>
            <w:r>
              <w:t>6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7320C6">
            <w:pPr>
              <w:autoSpaceDE w:val="0"/>
              <w:autoSpaceDN w:val="0"/>
              <w:adjustRightInd w:val="0"/>
            </w:pPr>
            <w:r w:rsidRPr="00B80775">
              <w:t xml:space="preserve">Приобретение </w:t>
            </w:r>
            <w:proofErr w:type="spellStart"/>
            <w:r w:rsidRPr="00B80775">
              <w:t>брендированных</w:t>
            </w:r>
            <w:proofErr w:type="spellEnd"/>
            <w:r w:rsidRPr="00B80775">
              <w:t xml:space="preserve"> подарочных наборов для первоклассников</w:t>
            </w:r>
          </w:p>
        </w:tc>
        <w:tc>
          <w:tcPr>
            <w:tcW w:w="4962" w:type="dxa"/>
          </w:tcPr>
          <w:p w:rsidR="004B1CED" w:rsidRPr="00B80775" w:rsidRDefault="004B1CED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>-            стоимости подарочного набора;</w:t>
            </w:r>
          </w:p>
          <w:p w:rsidR="004B1CED" w:rsidRPr="00B80775" w:rsidRDefault="004B1CED" w:rsidP="00C10755">
            <w:pPr>
              <w:autoSpaceDE w:val="0"/>
              <w:autoSpaceDN w:val="0"/>
              <w:adjustRightInd w:val="0"/>
              <w:jc w:val="both"/>
            </w:pPr>
            <w:r w:rsidRPr="00B80775">
              <w:t>- прогнозной численности обучающихся первых классов</w:t>
            </w:r>
          </w:p>
        </w:tc>
        <w:tc>
          <w:tcPr>
            <w:tcW w:w="4223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Численность обучающихся (первоклассников), обеспеченных подарочными наборами, чел.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>
              <w:t>7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7320C6">
            <w:pPr>
              <w:autoSpaceDE w:val="0"/>
              <w:autoSpaceDN w:val="0"/>
              <w:adjustRightInd w:val="0"/>
            </w:pPr>
            <w:r w:rsidRPr="00B80775">
              <w:t>Организация и проведение мероприятий, приуроченных к началу нового учебного года, к профессиональным праздникам, и других мероприятий в сфере образования</w:t>
            </w:r>
          </w:p>
        </w:tc>
        <w:tc>
          <w:tcPr>
            <w:tcW w:w="4962" w:type="dxa"/>
          </w:tcPr>
          <w:p w:rsidR="004B1CED" w:rsidRPr="00B80775" w:rsidRDefault="004B1CED" w:rsidP="007116DE">
            <w:pPr>
              <w:autoSpaceDE w:val="0"/>
              <w:autoSpaceDN w:val="0"/>
              <w:adjustRightInd w:val="0"/>
              <w:jc w:val="both"/>
            </w:pPr>
            <w:r w:rsidRPr="00B80775">
              <w:t>- сметной стоимости затрат на проведение мероприятий;</w:t>
            </w:r>
          </w:p>
          <w:p w:rsidR="004B1CED" w:rsidRPr="00B80775" w:rsidRDefault="004B1CED" w:rsidP="007116DE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 и материальных запасов, услуг, работ планируемых к приобретению</w:t>
            </w:r>
          </w:p>
        </w:tc>
        <w:tc>
          <w:tcPr>
            <w:tcW w:w="4223" w:type="dxa"/>
          </w:tcPr>
          <w:p w:rsidR="004B1CED" w:rsidRPr="00B80775" w:rsidRDefault="004B1CED" w:rsidP="007320C6">
            <w:pPr>
              <w:autoSpaceDE w:val="0"/>
              <w:autoSpaceDN w:val="0"/>
              <w:adjustRightInd w:val="0"/>
            </w:pPr>
            <w:r w:rsidRPr="00B80775">
              <w:t xml:space="preserve">- Количество проведенных мероприятий, ед.; </w:t>
            </w:r>
          </w:p>
          <w:p w:rsidR="004B1CED" w:rsidRPr="00B80775" w:rsidRDefault="004B1CED" w:rsidP="009D465D">
            <w:pPr>
              <w:autoSpaceDE w:val="0"/>
              <w:autoSpaceDN w:val="0"/>
              <w:adjustRightInd w:val="0"/>
            </w:pPr>
            <w:r w:rsidRPr="00B80775">
              <w:t>- Количество приобретенного оборудования и материальных запасов, ед., в том числе:</w:t>
            </w:r>
          </w:p>
          <w:p w:rsidR="004B1CED" w:rsidRPr="00B80775" w:rsidRDefault="004B1CED" w:rsidP="009D465D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);</w:t>
            </w:r>
          </w:p>
          <w:p w:rsidR="004B1CED" w:rsidRPr="00B80775" w:rsidRDefault="004B1CED" w:rsidP="009D465D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>
              <w:t>8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>Обеспечение функционирования центра цифрового развития «</w:t>
            </w:r>
            <w:r w:rsidRPr="00B80775">
              <w:rPr>
                <w:lang w:val="en-US"/>
              </w:rPr>
              <w:t>It</w:t>
            </w:r>
            <w:r w:rsidRPr="00B80775">
              <w:t>-куб»</w:t>
            </w:r>
          </w:p>
        </w:tc>
        <w:tc>
          <w:tcPr>
            <w:tcW w:w="4962" w:type="dxa"/>
          </w:tcPr>
          <w:p w:rsidR="004B1CED" w:rsidRPr="00B80775" w:rsidRDefault="004B1CED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оборудования, планируемого к приобретению;</w:t>
            </w:r>
          </w:p>
          <w:p w:rsidR="004B1CED" w:rsidRPr="00B80775" w:rsidRDefault="004B1CED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4B1CED" w:rsidRPr="00B80775" w:rsidRDefault="004B1CED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4B1CED" w:rsidRPr="00B80775" w:rsidRDefault="004B1CED" w:rsidP="00CE4E0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обеспечения реализации программ, направленных на ускоренное освоение актуальных и востребованных знаний, навыков и компетенций</w:t>
            </w:r>
          </w:p>
        </w:tc>
        <w:tc>
          <w:tcPr>
            <w:tcW w:w="4223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Численность обучающихся по программам, направленным на ускоренное освоение актуальных и востребованных знаний, навыков и компетенций в сфере информационных технологий</w:t>
            </w:r>
          </w:p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>
              <w:t>9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>Комплексная программа модернизации колледжей</w:t>
            </w:r>
          </w:p>
        </w:tc>
        <w:tc>
          <w:tcPr>
            <w:tcW w:w="4962" w:type="dxa"/>
          </w:tcPr>
          <w:p w:rsidR="004B1CED" w:rsidRPr="00B80775" w:rsidRDefault="004B1CED" w:rsidP="007E65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проектно-сметной документации;</w:t>
            </w:r>
          </w:p>
          <w:p w:rsidR="004B1CED" w:rsidRPr="00B80775" w:rsidRDefault="004B1CED" w:rsidP="007E65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локальных смет;</w:t>
            </w:r>
          </w:p>
          <w:p w:rsidR="004B1CED" w:rsidRPr="00B80775" w:rsidRDefault="004B1CED" w:rsidP="00C613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стоимости проведения капитальных и текущих общестроительных работ; </w:t>
            </w:r>
          </w:p>
          <w:p w:rsidR="004B1CED" w:rsidRPr="00B80775" w:rsidRDefault="004B1CED" w:rsidP="00C6139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сопутствующих мероприятию работ, услуг (транспортные услуги, услуги по настройке и установке оборудования);</w:t>
            </w:r>
          </w:p>
          <w:p w:rsidR="004B1CED" w:rsidRPr="00B80775" w:rsidRDefault="004B1CED" w:rsidP="00C6139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- стоимости приобретения основных средств, материальных запасов, инвентаря;</w:t>
            </w:r>
          </w:p>
          <w:p w:rsidR="004B1CED" w:rsidRPr="00B80775" w:rsidRDefault="004B1CED" w:rsidP="0074323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компетенциям.</w:t>
            </w:r>
          </w:p>
          <w:p w:rsidR="004B1CED" w:rsidRPr="00B80775" w:rsidRDefault="004B1CED" w:rsidP="000F44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B1CED" w:rsidRPr="00B80775" w:rsidRDefault="004B1CED" w:rsidP="002E4BA3">
            <w:pPr>
              <w:autoSpaceDE w:val="0"/>
              <w:autoSpaceDN w:val="0"/>
              <w:adjustRightInd w:val="0"/>
              <w:ind w:left="5" w:hanging="5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-площадь отремонтированных помещений, фасадов и т.п., м</w:t>
            </w:r>
            <w:proofErr w:type="gramStart"/>
            <w:r w:rsidRPr="00B80775">
              <w:rPr>
                <w:color w:val="000000" w:themeColor="text1"/>
              </w:rPr>
              <w:t>2</w:t>
            </w:r>
            <w:proofErr w:type="gramEnd"/>
            <w:r w:rsidRPr="00B80775">
              <w:rPr>
                <w:color w:val="000000" w:themeColor="text1"/>
              </w:rPr>
              <w:t>;</w:t>
            </w:r>
          </w:p>
          <w:p w:rsidR="004B1CED" w:rsidRPr="00B80775" w:rsidRDefault="004B1CED" w:rsidP="002E4BA3">
            <w:pPr>
              <w:autoSpaceDE w:val="0"/>
              <w:autoSpaceDN w:val="0"/>
              <w:adjustRightInd w:val="0"/>
            </w:pPr>
            <w:r w:rsidRPr="00B80775">
              <w:t>- созданы и функционируют Центры</w:t>
            </w:r>
          </w:p>
          <w:p w:rsidR="004B1CED" w:rsidRPr="00B80775" w:rsidRDefault="004B1CED" w:rsidP="002E4BA3">
            <w:pPr>
              <w:autoSpaceDE w:val="0"/>
              <w:autoSpaceDN w:val="0"/>
              <w:adjustRightInd w:val="0"/>
            </w:pPr>
            <w:r w:rsidRPr="00B80775">
              <w:t>опережающей профессиональной</w:t>
            </w:r>
          </w:p>
          <w:p w:rsidR="004B1CED" w:rsidRPr="00B80775" w:rsidRDefault="004B1CED" w:rsidP="002E4BA3">
            <w:pPr>
              <w:autoSpaceDE w:val="0"/>
              <w:autoSpaceDN w:val="0"/>
              <w:adjustRightInd w:val="0"/>
              <w:ind w:left="5"/>
              <w:rPr>
                <w:color w:val="000000" w:themeColor="text1"/>
              </w:rPr>
            </w:pPr>
            <w:r w:rsidRPr="00B80775">
              <w:t xml:space="preserve">подготовки, </w:t>
            </w:r>
            <w:proofErr w:type="spellStart"/>
            <w:r w:rsidRPr="00B80775">
              <w:t>ед</w:t>
            </w:r>
            <w:proofErr w:type="gramStart"/>
            <w:r w:rsidRPr="00B80775">
              <w:t>.</w:t>
            </w:r>
            <w:r w:rsidRPr="00B80775">
              <w:rPr>
                <w:color w:val="000000" w:themeColor="text1"/>
              </w:rPr>
              <w:t>ч</w:t>
            </w:r>
            <w:proofErr w:type="gramEnd"/>
            <w:r w:rsidRPr="00B80775">
              <w:rPr>
                <w:color w:val="000000" w:themeColor="text1"/>
              </w:rPr>
              <w:t>ел</w:t>
            </w:r>
            <w:proofErr w:type="spellEnd"/>
            <w:r w:rsidRPr="00B80775">
              <w:rPr>
                <w:color w:val="000000" w:themeColor="text1"/>
              </w:rPr>
              <w:t>.;</w:t>
            </w:r>
          </w:p>
          <w:p w:rsidR="004B1CED" w:rsidRPr="00B80775" w:rsidRDefault="004B1CED" w:rsidP="002B5A28">
            <w:pPr>
              <w:pStyle w:val="af"/>
              <w:autoSpaceDE w:val="0"/>
              <w:autoSpaceDN w:val="0"/>
              <w:adjustRightInd w:val="0"/>
              <w:spacing w:line="240" w:lineRule="auto"/>
              <w:ind w:left="5"/>
              <w:rPr>
                <w:color w:val="FF0000"/>
                <w:sz w:val="24"/>
                <w:szCs w:val="24"/>
              </w:rPr>
            </w:pPr>
            <w:r w:rsidRPr="00B80775">
              <w:rPr>
                <w:color w:val="000000" w:themeColor="text1"/>
                <w:sz w:val="24"/>
                <w:szCs w:val="24"/>
              </w:rPr>
              <w:t xml:space="preserve">- количество созданных мастерских, оснащенных современной </w:t>
            </w:r>
            <w:r w:rsidRPr="00B80775">
              <w:rPr>
                <w:color w:val="000000" w:themeColor="text1"/>
                <w:sz w:val="24"/>
                <w:szCs w:val="24"/>
              </w:rPr>
              <w:lastRenderedPageBreak/>
              <w:t>материально-технической базой по одной из компетенций.</w:t>
            </w:r>
          </w:p>
          <w:p w:rsidR="004B1CED" w:rsidRPr="00B80775" w:rsidRDefault="004B1CED" w:rsidP="002B5A28">
            <w:pPr>
              <w:pStyle w:val="af"/>
              <w:autoSpaceDE w:val="0"/>
              <w:autoSpaceDN w:val="0"/>
              <w:adjustRightInd w:val="0"/>
              <w:spacing w:line="240" w:lineRule="auto"/>
              <w:ind w:left="5"/>
              <w:rPr>
                <w:color w:val="FF0000"/>
                <w:sz w:val="24"/>
                <w:szCs w:val="24"/>
              </w:rPr>
            </w:pPr>
            <w:r w:rsidRPr="00B80775">
              <w:rPr>
                <w:color w:val="000000" w:themeColor="text1"/>
                <w:sz w:val="24"/>
                <w:szCs w:val="24"/>
              </w:rPr>
              <w:t xml:space="preserve">- число созданных (модернизированных) </w:t>
            </w:r>
            <w:proofErr w:type="spellStart"/>
            <w:r w:rsidRPr="00B80775">
              <w:rPr>
                <w:color w:val="000000" w:themeColor="text1"/>
                <w:sz w:val="24"/>
                <w:szCs w:val="24"/>
              </w:rPr>
              <w:t>ресурных</w:t>
            </w:r>
            <w:proofErr w:type="spellEnd"/>
            <w:r w:rsidRPr="00B80775">
              <w:rPr>
                <w:color w:val="000000" w:themeColor="text1"/>
                <w:sz w:val="24"/>
                <w:szCs w:val="24"/>
              </w:rPr>
              <w:t xml:space="preserve"> центров профессионального образования, центров прикладных квалификаций, специализированных центров компетенций, учебно-производственных помещений (участков), ед.</w:t>
            </w:r>
          </w:p>
        </w:tc>
      </w:tr>
      <w:tr w:rsidR="004B1CED" w:rsidRPr="00B80775" w:rsidTr="006E3F93">
        <w:trPr>
          <w:trHeight w:val="6534"/>
        </w:trPr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50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80775">
              <w:t xml:space="preserve">Обеспечение функционирования мастерских, созданных по стандарту </w:t>
            </w:r>
            <w:proofErr w:type="spellStart"/>
            <w:r w:rsidRPr="00B80775">
              <w:rPr>
                <w:lang w:val="en-US"/>
              </w:rPr>
              <w:t>WorldSkills</w:t>
            </w:r>
            <w:proofErr w:type="spellEnd"/>
          </w:p>
        </w:tc>
        <w:tc>
          <w:tcPr>
            <w:tcW w:w="4962" w:type="dxa"/>
          </w:tcPr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инвентаря, необходимого для функционирования мастерских;</w:t>
            </w:r>
          </w:p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расходных материалов, необходимых для проведения демонстрационного экзамена;</w:t>
            </w:r>
          </w:p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расходов, связанных с приглашением главных экспертов из других регионов;</w:t>
            </w:r>
          </w:p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участников, экспертов и статистов (в отдельных компетенциях), которые обеспечиваются питанием во время проведения демонстрационного экзамена;</w:t>
            </w:r>
          </w:p>
          <w:p w:rsidR="004B1CED" w:rsidRPr="00B80775" w:rsidRDefault="004B1CED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повышения квалификации сотрудников;</w:t>
            </w:r>
          </w:p>
          <w:p w:rsidR="004B1CED" w:rsidRPr="00B80775" w:rsidRDefault="004B1CED" w:rsidP="00C613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услуг, оказываемых для функционирования мастерских, в том числе стоимость разработки образовательных программ различного уровня, планируемых к реализации в созданных мастерских.</w:t>
            </w:r>
          </w:p>
        </w:tc>
        <w:tc>
          <w:tcPr>
            <w:tcW w:w="4223" w:type="dxa"/>
          </w:tcPr>
          <w:p w:rsidR="004B1CED" w:rsidRPr="00B80775" w:rsidRDefault="004B1CED" w:rsidP="00695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демонстрационных экзаменов, проведенных на базе созданных мастерских, ед.</w:t>
            </w:r>
          </w:p>
        </w:tc>
      </w:tr>
      <w:tr w:rsidR="004B1CED" w:rsidRPr="00B80775" w:rsidTr="006E3F93">
        <w:trPr>
          <w:trHeight w:val="1696"/>
        </w:trPr>
        <w:tc>
          <w:tcPr>
            <w:tcW w:w="594" w:type="dxa"/>
          </w:tcPr>
          <w:p w:rsidR="004B1CED" w:rsidRPr="00B80775" w:rsidRDefault="004B1CED" w:rsidP="00321B2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51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Организация и проведение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</w:t>
            </w:r>
            <w:proofErr w:type="spellEnd"/>
            <w:proofErr w:type="gramStart"/>
            <w:r w:rsidRPr="00B80775">
              <w:t>с</w:t>
            </w:r>
            <w:proofErr w:type="spellStart"/>
            <w:proofErr w:type="gramEnd"/>
            <w:r w:rsidRPr="00B80775">
              <w:rPr>
                <w:lang w:val="en-US"/>
              </w:rPr>
              <w:t>ticskills</w:t>
            </w:r>
            <w:proofErr w:type="spellEnd"/>
          </w:p>
        </w:tc>
        <w:tc>
          <w:tcPr>
            <w:tcW w:w="4962" w:type="dxa"/>
          </w:tcPr>
          <w:p w:rsidR="004B1CED" w:rsidRPr="00B80775" w:rsidRDefault="004B1CED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характеристик, количества, стоимости оборудования, материальных запасов, услуг необходимых для организации и проведения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 xml:space="preserve"> в Мурманской области;</w:t>
            </w:r>
          </w:p>
          <w:p w:rsidR="004B1CED" w:rsidRPr="00B80775" w:rsidRDefault="004B1CED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расходов, необходимых для направления команды региона для участия в международном конкурсе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;</w:t>
            </w:r>
          </w:p>
          <w:p w:rsidR="004B1CED" w:rsidRPr="00B80775" w:rsidRDefault="004B1CED" w:rsidP="006D1295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призеров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, а также их тренеров (экспертов).</w:t>
            </w:r>
          </w:p>
        </w:tc>
        <w:tc>
          <w:tcPr>
            <w:tcW w:w="4223" w:type="dxa"/>
          </w:tcPr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- Количество победителей и призеров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, чел.;</w:t>
            </w:r>
          </w:p>
          <w:p w:rsidR="004B1CED" w:rsidRPr="00B80775" w:rsidRDefault="004B1CED" w:rsidP="002E40B6">
            <w:pPr>
              <w:autoSpaceDE w:val="0"/>
              <w:autoSpaceDN w:val="0"/>
              <w:adjustRightInd w:val="0"/>
            </w:pPr>
            <w:r w:rsidRPr="00B80775">
              <w:t xml:space="preserve">- Количество компетенций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, ед</w:t>
            </w:r>
            <w:proofErr w:type="gramStart"/>
            <w:r w:rsidRPr="00B80775">
              <w:t>..</w:t>
            </w:r>
            <w:proofErr w:type="gramEnd"/>
          </w:p>
        </w:tc>
      </w:tr>
      <w:tr w:rsidR="004B1CED" w:rsidRPr="00B80775" w:rsidTr="00560306">
        <w:tc>
          <w:tcPr>
            <w:tcW w:w="594" w:type="dxa"/>
            <w:tcBorders>
              <w:bottom w:val="single" w:sz="4" w:space="0" w:color="auto"/>
            </w:tcBorders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52</w:t>
            </w:r>
            <w:r w:rsidRPr="00B80775">
              <w:t>.</w:t>
            </w:r>
          </w:p>
        </w:tc>
        <w:tc>
          <w:tcPr>
            <w:tcW w:w="5071" w:type="dxa"/>
            <w:tcBorders>
              <w:bottom w:val="single" w:sz="4" w:space="0" w:color="auto"/>
            </w:tcBorders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Обеспечение деятельности центра выявления и поддержки одаренных детей и молодежи «Полярная звезда»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характеристик, количества, стоимости оборудования и материальных запасов, услуг, работ, планируемых к приобретению;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проектно-сметной документации;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локальных смет;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численности персонала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 xml:space="preserve">Количество приобретенных материальных запасов и оборудования, ед., </w:t>
            </w:r>
            <w:proofErr w:type="spellStart"/>
            <w:r w:rsidRPr="00B80775">
              <w:t>компл</w:t>
            </w:r>
            <w:proofErr w:type="spellEnd"/>
            <w:r w:rsidRPr="00B80775">
              <w:t>., в том числе: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)».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</w:p>
          <w:p w:rsidR="004B1CED" w:rsidRPr="00B80775" w:rsidRDefault="004B1CED" w:rsidP="006E3F93">
            <w:pPr>
              <w:autoSpaceDE w:val="0"/>
              <w:autoSpaceDN w:val="0"/>
              <w:adjustRightInd w:val="0"/>
            </w:pPr>
            <w:r w:rsidRPr="00B80775">
              <w:t>Количество технологических подсоединений к электрическим сетям, ед.</w:t>
            </w:r>
          </w:p>
        </w:tc>
      </w:tr>
      <w:tr w:rsidR="004B1CED" w:rsidRPr="00B80775" w:rsidTr="005603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53</w:t>
            </w:r>
            <w:r w:rsidRPr="00B80775">
              <w:t>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Обеспечение расходов по содержанию здания (не входящих в расчет нормативных затрат)</w:t>
            </w:r>
          </w:p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ED" w:rsidRPr="00B80775" w:rsidRDefault="004B1CED" w:rsidP="00560306">
            <w:r w:rsidRPr="00B80775">
              <w:t>- стоимость коммунальных услуг, обслуживания системы отопления, технического обслуживания теплового пункта, аварийных работ по замене радиаторов отопления и иных аварийных работ;</w:t>
            </w:r>
          </w:p>
          <w:p w:rsidR="004B1CED" w:rsidRPr="00B80775" w:rsidRDefault="004B1CED" w:rsidP="00560306">
            <w:r w:rsidRPr="00B80775">
              <w:t>- стоимость физической охраны объекта.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ED" w:rsidRPr="00B80775" w:rsidRDefault="004B1CED" w:rsidP="00560306">
            <w:r w:rsidRPr="00B80775">
              <w:t>- Количество месяцев содержания здания;</w:t>
            </w:r>
          </w:p>
          <w:p w:rsidR="004B1CED" w:rsidRPr="00B80775" w:rsidRDefault="004B1CED" w:rsidP="00560306">
            <w:r w:rsidRPr="00B80775">
              <w:t>- Численность сторожей.</w:t>
            </w:r>
          </w:p>
          <w:p w:rsidR="004B1CED" w:rsidRPr="00B80775" w:rsidRDefault="004B1CED" w:rsidP="00560306"/>
        </w:tc>
      </w:tr>
      <w:tr w:rsidR="004B1CED" w:rsidRPr="00B80775" w:rsidTr="00560306">
        <w:tc>
          <w:tcPr>
            <w:tcW w:w="594" w:type="dxa"/>
            <w:tcBorders>
              <w:top w:val="single" w:sz="4" w:space="0" w:color="auto"/>
            </w:tcBorders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54</w:t>
            </w:r>
            <w:r w:rsidRPr="00B80775">
              <w:t>.</w:t>
            </w: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Реализация мероприятий по модернизации школьных систем образования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4B1CED" w:rsidRPr="00B80775" w:rsidRDefault="004B1CED" w:rsidP="007865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-характеристик, количества, стоимости рекомендованного Министерством просвещения РФ оборудования.</w:t>
            </w:r>
          </w:p>
          <w:p w:rsidR="004B1CED" w:rsidRPr="00B80775" w:rsidRDefault="004B1CED" w:rsidP="009B369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4B1CED" w:rsidRPr="00B80775" w:rsidRDefault="004B1CED" w:rsidP="00E3050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80775">
              <w:rPr>
                <w:color w:val="000000" w:themeColor="text1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</w:t>
            </w:r>
            <w:r w:rsidRPr="00B80775">
              <w:rPr>
                <w:color w:val="000000" w:themeColor="text1"/>
              </w:rPr>
              <w:lastRenderedPageBreak/>
              <w:t>ед.</w:t>
            </w:r>
          </w:p>
        </w:tc>
      </w:tr>
      <w:tr w:rsidR="004B1CED" w:rsidRPr="00B80775" w:rsidTr="00A3419C">
        <w:trPr>
          <w:trHeight w:val="1696"/>
        </w:trPr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55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2C6C1A">
            <w:pPr>
              <w:autoSpaceDE w:val="0"/>
              <w:autoSpaceDN w:val="0"/>
              <w:adjustRightInd w:val="0"/>
            </w:pPr>
            <w:r w:rsidRPr="00B80775">
              <w:t>Мероприятия по модернизации школьных систем образования за счет средств областного бюджета</w:t>
            </w:r>
          </w:p>
        </w:tc>
        <w:tc>
          <w:tcPr>
            <w:tcW w:w="4962" w:type="dxa"/>
          </w:tcPr>
          <w:p w:rsidR="004B1CED" w:rsidRPr="00B80775" w:rsidRDefault="004B1CED" w:rsidP="009B369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стоимость реализации мероприятий по обеспечению антитеррористической защищенности объектов и количество мероприятий;</w:t>
            </w:r>
          </w:p>
          <w:p w:rsidR="004B1CED" w:rsidRPr="00B80775" w:rsidRDefault="004B1CED" w:rsidP="009B369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стоимость приобретения учебников и учебных пособий и их количество.</w:t>
            </w:r>
          </w:p>
          <w:p w:rsidR="004B1CED" w:rsidRPr="00B80775" w:rsidRDefault="004B1CED" w:rsidP="0096146F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2C6C1A">
            <w:pPr>
              <w:pStyle w:val="ConsPlusNormal"/>
              <w:ind w:left="5"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педагогических работников,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29.12.2012  № 273-ФЗ «Об образовании в Российской Федерации», от общего числа педагогических работников;</w:t>
            </w:r>
            <w:proofErr w:type="gramEnd"/>
          </w:p>
          <w:p w:rsidR="004B1CED" w:rsidRPr="00B80775" w:rsidRDefault="004B1CED" w:rsidP="002C6C1A">
            <w:pPr>
              <w:pStyle w:val="ConsPlusNormal"/>
              <w:ind w:left="5" w:right="-5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учебников и учебных пособий, не позволяющих их дальнейшее использование в образовательном процессе по причинам ветхости и дефектности, в общем количестве учебников и учебных пособий;</w:t>
            </w:r>
          </w:p>
          <w:p w:rsidR="004B1CED" w:rsidRPr="00B80775" w:rsidRDefault="004B1CED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 xml:space="preserve">- количество объектов, соответствующих требованиям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 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</w:t>
            </w:r>
            <w:r w:rsidRPr="00B80775">
              <w:rPr>
                <w:color w:val="000000" w:themeColor="text1"/>
              </w:rPr>
              <w:lastRenderedPageBreak/>
              <w:t>и формы паспорта безопасности этих объектов (территорий)».</w:t>
            </w:r>
            <w:proofErr w:type="gramEnd"/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5</w:t>
            </w:r>
            <w:r>
              <w:t>6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Поддержка региональных проектов в сфере информационных технологий</w:t>
            </w:r>
          </w:p>
        </w:tc>
        <w:tc>
          <w:tcPr>
            <w:tcW w:w="4962" w:type="dxa"/>
          </w:tcPr>
          <w:p w:rsidR="004B1CED" w:rsidRPr="00B80775" w:rsidRDefault="004B1CED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количества услуг, оказываемых с использованием автоматизированных информационных систем;</w:t>
            </w:r>
          </w:p>
          <w:p w:rsidR="004B1CED" w:rsidRPr="00B80775" w:rsidRDefault="004B1CED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соответствия структуры автоматизированных информационных систем законодательству Российской Федерации в сфере информационных технологий, образования.</w:t>
            </w:r>
          </w:p>
          <w:p w:rsidR="004B1CED" w:rsidRPr="00B80775" w:rsidRDefault="004B1CED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стоимость мероприятия по поддержке региональных проектов в сфере информационных технологий.</w:t>
            </w:r>
          </w:p>
          <w:p w:rsidR="004B1CED" w:rsidRPr="00B80775" w:rsidRDefault="004B1CED" w:rsidP="00A3419C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Доля региональных услуг,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предоставляемых</w:t>
            </w:r>
            <w:proofErr w:type="gramEnd"/>
            <w:r w:rsidRPr="00B80775">
              <w:rPr>
                <w:color w:val="000000" w:themeColor="text1"/>
              </w:rPr>
              <w:t xml:space="preserve"> в субъекте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Российской Федерации </w:t>
            </w:r>
            <w:proofErr w:type="gramStart"/>
            <w:r w:rsidRPr="00B80775">
              <w:rPr>
                <w:color w:val="000000" w:themeColor="text1"/>
              </w:rPr>
              <w:t>в</w:t>
            </w:r>
            <w:proofErr w:type="gramEnd"/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электронном </w:t>
            </w:r>
            <w:proofErr w:type="gramStart"/>
            <w:r w:rsidRPr="00B80775">
              <w:rPr>
                <w:color w:val="000000" w:themeColor="text1"/>
              </w:rPr>
              <w:t>виде</w:t>
            </w:r>
            <w:proofErr w:type="gramEnd"/>
            <w:r w:rsidRPr="00B80775">
              <w:rPr>
                <w:color w:val="000000" w:themeColor="text1"/>
              </w:rPr>
              <w:t xml:space="preserve"> посредством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ведомственной информационной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системы с применением </w:t>
            </w:r>
            <w:proofErr w:type="gramStart"/>
            <w:r w:rsidRPr="00B80775">
              <w:rPr>
                <w:color w:val="000000" w:themeColor="text1"/>
              </w:rPr>
              <w:t>цифровых</w:t>
            </w:r>
            <w:proofErr w:type="gramEnd"/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регламентов, от общего количества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региональных услуг,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предоставляемых</w:t>
            </w:r>
            <w:proofErr w:type="gramEnd"/>
            <w:r w:rsidRPr="00B80775">
              <w:rPr>
                <w:color w:val="000000" w:themeColor="text1"/>
              </w:rPr>
              <w:t xml:space="preserve"> посредством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ведомственной информационной</w:t>
            </w:r>
          </w:p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системы в субъекте Российской</w:t>
            </w:r>
          </w:p>
          <w:p w:rsidR="004B1CED" w:rsidRPr="00B80775" w:rsidRDefault="004B1CED" w:rsidP="00063D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Федерации, проценты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>
              <w:t>7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Обеспечение отдыха и оздоровления детей, проживающих в Арктической зоне Российской Федерации</w:t>
            </w:r>
          </w:p>
        </w:tc>
        <w:tc>
          <w:tcPr>
            <w:tcW w:w="4962" w:type="dxa"/>
          </w:tcPr>
          <w:p w:rsidR="004B1CED" w:rsidRPr="00B80775" w:rsidRDefault="004B1CED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стоимости путевок;</w:t>
            </w:r>
          </w:p>
          <w:p w:rsidR="004B1CED" w:rsidRPr="00B80775" w:rsidRDefault="004B1CED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проезда детей до места организации отдыха и обратно;</w:t>
            </w:r>
          </w:p>
          <w:p w:rsidR="004B1CED" w:rsidRPr="00B80775" w:rsidRDefault="004B1CED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детей, проживающих в Арктической зоне - получателей путевок;</w:t>
            </w:r>
          </w:p>
          <w:p w:rsidR="004B1CED" w:rsidRPr="00B80775" w:rsidRDefault="004B1CED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детей, направленных на отдых и оздоровление, чел.</w:t>
            </w:r>
          </w:p>
          <w:p w:rsidR="004B1CED" w:rsidRPr="00B80775" w:rsidRDefault="004B1CED" w:rsidP="00380942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>
              <w:t>8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Создание, открытие, </w:t>
            </w:r>
            <w:proofErr w:type="spellStart"/>
            <w:r w:rsidRPr="00B80775">
              <w:t>брендирование</w:t>
            </w:r>
            <w:proofErr w:type="spellEnd"/>
            <w:r w:rsidRPr="00B80775">
              <w:t xml:space="preserve"> и укрепление материально-технической базы регионального центра (лагеря) </w:t>
            </w:r>
            <w:proofErr w:type="gramStart"/>
            <w:r w:rsidRPr="00B80775">
              <w:t>военного-патриотического</w:t>
            </w:r>
            <w:proofErr w:type="gramEnd"/>
            <w:r w:rsidRPr="00B80775">
              <w:t xml:space="preserve"> воспитания молодежи «АВАНГАРД»</w:t>
            </w:r>
          </w:p>
        </w:tc>
        <w:tc>
          <w:tcPr>
            <w:tcW w:w="4962" w:type="dxa"/>
          </w:tcPr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 характеристик, количества, стоимости объектов, оборудования, материальных запасов, услуг, работ, планируемых к приобретению;</w:t>
            </w:r>
            <w:proofErr w:type="gramEnd"/>
          </w:p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проектной документации и сметных расчетов к ней;</w:t>
            </w:r>
          </w:p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4B1CED" w:rsidRPr="00B80775" w:rsidRDefault="004B1CED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-Создание регионального центра (лагеря) </w:t>
            </w:r>
            <w:proofErr w:type="gramStart"/>
            <w:r w:rsidRPr="00B80775">
              <w:rPr>
                <w:color w:val="000000" w:themeColor="text1"/>
              </w:rPr>
              <w:t>военного-патриотического</w:t>
            </w:r>
            <w:proofErr w:type="gramEnd"/>
            <w:r w:rsidRPr="00B80775">
              <w:rPr>
                <w:color w:val="000000" w:themeColor="text1"/>
              </w:rPr>
              <w:t xml:space="preserve"> воспитания молодежи «АВАНГАРД»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количество приобретенного оборудования и материальных запасов (единиц), в том числе: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площадь расчищенной (освобожденной) территории (м</w:t>
            </w:r>
            <w:proofErr w:type="gramStart"/>
            <w:r w:rsidRPr="00B80775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B80775">
              <w:rPr>
                <w:color w:val="000000" w:themeColor="text1"/>
              </w:rPr>
              <w:t>);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-площадь отремонтированных помещений, м</w:t>
            </w:r>
            <w:proofErr w:type="gramStart"/>
            <w:r w:rsidRPr="00B80775">
              <w:rPr>
                <w:color w:val="000000" w:themeColor="text1"/>
              </w:rPr>
              <w:t>2</w:t>
            </w:r>
            <w:proofErr w:type="gramEnd"/>
            <w:r w:rsidRPr="00B80775">
              <w:rPr>
                <w:color w:val="000000" w:themeColor="text1"/>
              </w:rPr>
              <w:t>.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>
              <w:t>9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</w:pPr>
            <w:r w:rsidRPr="00B80775">
              <w:t xml:space="preserve">Обеспечение образовательных организаций Мурманской области стендами с государственной символикой Российской </w:t>
            </w:r>
            <w:r w:rsidRPr="00B80775">
              <w:lastRenderedPageBreak/>
              <w:t>Федерации и официальной символикой Мурманской области</w:t>
            </w:r>
          </w:p>
        </w:tc>
        <w:tc>
          <w:tcPr>
            <w:tcW w:w="4962" w:type="dxa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- характеристик, количества, стоимости стендов планируемых к приобретению</w:t>
            </w:r>
          </w:p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приобретенных стендов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60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564FF6">
            <w:pPr>
              <w:autoSpaceDE w:val="0"/>
              <w:autoSpaceDN w:val="0"/>
              <w:adjustRightInd w:val="0"/>
            </w:pPr>
            <w:r w:rsidRPr="00B80775">
              <w:t>Погашение просроченной кредиторской задолженности по бюджетным обязательствам областного бюджета</w:t>
            </w:r>
          </w:p>
        </w:tc>
        <w:tc>
          <w:tcPr>
            <w:tcW w:w="4962" w:type="dxa"/>
          </w:tcPr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объем просроченной кредиторской задолженности</w:t>
            </w:r>
          </w:p>
        </w:tc>
        <w:tc>
          <w:tcPr>
            <w:tcW w:w="4223" w:type="dxa"/>
          </w:tcPr>
          <w:p w:rsidR="004B1CED" w:rsidRPr="00B80775" w:rsidRDefault="004B1CED" w:rsidP="00564F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Кредиторская задолженность погашена в полном объеме</w:t>
            </w:r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321B22">
            <w:pPr>
              <w:autoSpaceDE w:val="0"/>
              <w:autoSpaceDN w:val="0"/>
              <w:adjustRightInd w:val="0"/>
              <w:jc w:val="both"/>
            </w:pPr>
            <w:r>
              <w:t>61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Капитальный ремонт подъездной дороги и тротуара от ул. Александрова к зданию ГАНОУ МО «ЦО Лапландия»</w:t>
            </w:r>
          </w:p>
        </w:tc>
        <w:tc>
          <w:tcPr>
            <w:tcW w:w="4962" w:type="dxa"/>
          </w:tcPr>
          <w:p w:rsidR="004B1CED" w:rsidRPr="00B80775" w:rsidRDefault="004B1CED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сметной стоимости затрат на осуществление капитального ремонта подъездной дороги и тротуара</w:t>
            </w:r>
          </w:p>
        </w:tc>
        <w:tc>
          <w:tcPr>
            <w:tcW w:w="4223" w:type="dxa"/>
          </w:tcPr>
          <w:p w:rsidR="004B1CED" w:rsidRPr="00B80775" w:rsidRDefault="004B1CED" w:rsidP="00564F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Площадь отремонтированных дорог, тротуаров, м</w:t>
            </w:r>
            <w:proofErr w:type="gramStart"/>
            <w:r w:rsidRPr="00B80775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</w:tr>
      <w:tr w:rsidR="004B1CED" w:rsidRPr="00B80775" w:rsidTr="00B46340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>
              <w:t>62</w:t>
            </w:r>
            <w:r w:rsidRPr="00B80775">
              <w:t>.</w:t>
            </w:r>
          </w:p>
        </w:tc>
        <w:tc>
          <w:tcPr>
            <w:tcW w:w="5071" w:type="dxa"/>
          </w:tcPr>
          <w:p w:rsidR="004B1CED" w:rsidRPr="00B80775" w:rsidRDefault="004B1CED" w:rsidP="00E72695">
            <w:pPr>
              <w:ind w:right="-1"/>
              <w:rPr>
                <w:color w:val="000000"/>
              </w:rPr>
            </w:pPr>
            <w:r w:rsidRPr="00B80775">
              <w:rPr>
                <w:color w:val="000000"/>
              </w:rPr>
              <w:t>Организация Чемпионата профессионального мастерства по северным профессиям</w:t>
            </w:r>
          </w:p>
        </w:tc>
        <w:tc>
          <w:tcPr>
            <w:tcW w:w="4962" w:type="dxa"/>
          </w:tcPr>
          <w:p w:rsidR="004B1CED" w:rsidRPr="00B80775" w:rsidRDefault="004B1CED" w:rsidP="00E72695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числа участников мероприятия, стоимости форменной одежды, сувенирной продукции, экскурсий и иных расходов в соответствии со сметой;</w:t>
            </w:r>
          </w:p>
          <w:p w:rsidR="004B1CED" w:rsidRPr="00B80775" w:rsidRDefault="004B1CED" w:rsidP="00E72695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-количества премированных победителей, призеров и наставников </w:t>
            </w:r>
          </w:p>
        </w:tc>
        <w:tc>
          <w:tcPr>
            <w:tcW w:w="4223" w:type="dxa"/>
          </w:tcPr>
          <w:p w:rsidR="004B1CED" w:rsidRPr="00B80775" w:rsidRDefault="004B1CED" w:rsidP="00963A86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участников,  победителей, призеров,  наставников мероприятия, чел.</w:t>
            </w:r>
          </w:p>
        </w:tc>
      </w:tr>
      <w:tr w:rsidR="004B1CED" w:rsidRPr="00B80775" w:rsidTr="00695B5E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Выплата  педагогическим работникам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</w:t>
            </w:r>
          </w:p>
        </w:tc>
        <w:tc>
          <w:tcPr>
            <w:tcW w:w="4962" w:type="dxa"/>
            <w:shd w:val="clear" w:color="auto" w:fill="FFFFFF" w:themeFill="background1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 размера выплаты за выполнение функций руководителя школьного спортивного клуба;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 количество часов работы школьного спортивного клуба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  <w:shd w:val="clear" w:color="auto" w:fill="FFFFFF" w:themeFill="background1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Число часов работы школьного спортивного клуба, час.</w:t>
            </w:r>
          </w:p>
        </w:tc>
      </w:tr>
      <w:tr w:rsidR="004B1CED" w:rsidRPr="00B80775" w:rsidTr="002C07EA">
        <w:trPr>
          <w:trHeight w:val="1293"/>
        </w:trPr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Поощрение победителей и призеров регионального этапа Всероссийского конкурса программ и методических кейсов «Лучшая программа отдыха детей и их оздоровления</w:t>
            </w:r>
          </w:p>
        </w:tc>
        <w:tc>
          <w:tcPr>
            <w:tcW w:w="4962" w:type="dxa"/>
            <w:shd w:val="clear" w:color="auto" w:fill="FFFFFF" w:themeFill="background1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-количества премированных победителей и призеров</w:t>
            </w:r>
          </w:p>
        </w:tc>
        <w:tc>
          <w:tcPr>
            <w:tcW w:w="4223" w:type="dxa"/>
            <w:shd w:val="clear" w:color="auto" w:fill="FFFFFF" w:themeFill="background1"/>
          </w:tcPr>
          <w:p w:rsidR="004B1CED" w:rsidRPr="00B80775" w:rsidRDefault="004B1CED" w:rsidP="003553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 победителей и  призеров мероприятия, чел.</w:t>
            </w:r>
          </w:p>
        </w:tc>
      </w:tr>
      <w:tr w:rsidR="004B1CED" w:rsidRPr="00B80775" w:rsidTr="00695B5E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Внедрение и развитие </w:t>
            </w:r>
            <w:proofErr w:type="spellStart"/>
            <w:r w:rsidRPr="00B80775">
              <w:t>профориентационной</w:t>
            </w:r>
            <w:proofErr w:type="spellEnd"/>
            <w:r w:rsidRPr="00B80775">
              <w:t xml:space="preserve"> платформы для ранней профессиональной ориентации школьников</w:t>
            </w:r>
          </w:p>
        </w:tc>
        <w:tc>
          <w:tcPr>
            <w:tcW w:w="4962" w:type="dxa"/>
            <w:shd w:val="clear" w:color="auto" w:fill="FFFFFF" w:themeFill="background1"/>
          </w:tcPr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простых (неисключительных) лицензий;</w:t>
            </w:r>
          </w:p>
          <w:p w:rsidR="004B1CED" w:rsidRPr="00B80775" w:rsidRDefault="004B1CED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 по локализации, интеграции системы регистрации, оцифровке и размещению информации и перечня</w:t>
            </w:r>
          </w:p>
        </w:tc>
        <w:tc>
          <w:tcPr>
            <w:tcW w:w="4223" w:type="dxa"/>
            <w:shd w:val="clear" w:color="auto" w:fill="FFFFFF" w:themeFill="background1"/>
          </w:tcPr>
          <w:p w:rsidR="004B1CED" w:rsidRPr="00B80775" w:rsidRDefault="004B1CED" w:rsidP="004870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Число внедренных автоматизированных информационных систем, ед. </w:t>
            </w:r>
          </w:p>
        </w:tc>
      </w:tr>
      <w:tr w:rsidR="004B1CED" w:rsidRPr="00B80775" w:rsidTr="00977DF3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>
              <w:t>6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Обеспечение функционирования центров опережающей профессиональной подготовки</w:t>
            </w:r>
          </w:p>
        </w:tc>
        <w:tc>
          <w:tcPr>
            <w:tcW w:w="4962" w:type="dxa"/>
          </w:tcPr>
          <w:p w:rsidR="004B1CED" w:rsidRPr="00B80775" w:rsidRDefault="004B1CED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и материальных запасов, услуг, работ, планируемых к приобретению;</w:t>
            </w:r>
          </w:p>
          <w:p w:rsidR="004B1CED" w:rsidRPr="00B80775" w:rsidRDefault="004B1CED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стоимости инвентаря, необходимого для </w:t>
            </w:r>
            <w:r w:rsidRPr="00B80775">
              <w:rPr>
                <w:color w:val="000000" w:themeColor="text1"/>
              </w:rPr>
              <w:lastRenderedPageBreak/>
              <w:t>функционирования центра опережающей профессиональной подготовки;</w:t>
            </w:r>
          </w:p>
          <w:p w:rsidR="004B1CED" w:rsidRPr="00B80775" w:rsidRDefault="004B1CED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услуг, оказываемых для функционирования центра опережающей профессиональной подготовки.</w:t>
            </w:r>
          </w:p>
        </w:tc>
        <w:tc>
          <w:tcPr>
            <w:tcW w:w="4223" w:type="dxa"/>
          </w:tcPr>
          <w:p w:rsidR="004B1CED" w:rsidRPr="00B80775" w:rsidRDefault="004B1CED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-Численность граждан, охваченных деятельностью Центров опережающей профессиональной подготовки, чел.</w:t>
            </w:r>
          </w:p>
          <w:p w:rsidR="004B1CED" w:rsidRPr="00B80775" w:rsidRDefault="004B1CED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-'Количество приобретенных </w:t>
            </w: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материальных запасов и оборудования, в том числе….</w:t>
            </w:r>
          </w:p>
        </w:tc>
      </w:tr>
      <w:tr w:rsidR="004B1CED" w:rsidRPr="00B80775" w:rsidTr="00D76C1F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6</w:t>
            </w:r>
            <w:r>
              <w:t>7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Развитие регионального компонента в системе среднего профессионального образования</w:t>
            </w:r>
          </w:p>
        </w:tc>
        <w:tc>
          <w:tcPr>
            <w:tcW w:w="4962" w:type="dxa"/>
          </w:tcPr>
          <w:p w:rsidR="004B1CED" w:rsidRPr="00B80775" w:rsidRDefault="004B1CED" w:rsidP="002E4BA3">
            <w:pPr>
              <w:autoSpaceDE w:val="0"/>
              <w:autoSpaceDN w:val="0"/>
              <w:adjustRightInd w:val="0"/>
              <w:jc w:val="both"/>
            </w:pPr>
            <w:r w:rsidRPr="00B80775">
              <w:t>- сметной стоимости затрат на проведение курсов;</w:t>
            </w:r>
          </w:p>
          <w:p w:rsidR="004B1CED" w:rsidRPr="00B80775" w:rsidRDefault="004B1CED" w:rsidP="002E4B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- характеристик, количества, стоимости оборудования и материальных запасов, услуг, работ планируемых к приобретению</w:t>
            </w:r>
          </w:p>
        </w:tc>
        <w:tc>
          <w:tcPr>
            <w:tcW w:w="4223" w:type="dxa"/>
          </w:tcPr>
          <w:p w:rsidR="004B1CED" w:rsidRPr="00B80775" w:rsidRDefault="004B1CED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внедренных обучающих курсов, ед.</w:t>
            </w:r>
          </w:p>
        </w:tc>
      </w:tr>
      <w:tr w:rsidR="004B1CED" w:rsidRPr="00B80775" w:rsidTr="00E70629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>
              <w:t>8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Организация отдыха и оздоровления детей в оздоровительных учреждениях, расположенных на территории области и за ее пределами      </w:t>
            </w:r>
          </w:p>
        </w:tc>
        <w:tc>
          <w:tcPr>
            <w:tcW w:w="4962" w:type="dxa"/>
          </w:tcPr>
          <w:p w:rsidR="004B1CED" w:rsidRPr="00B80775" w:rsidRDefault="004B1CED" w:rsidP="00A2252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стоимости путевок;</w:t>
            </w:r>
          </w:p>
          <w:p w:rsidR="004B1CED" w:rsidRPr="00B80775" w:rsidRDefault="004B1CED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проезда детей до места организации отдыха и обратно</w:t>
            </w:r>
          </w:p>
          <w:p w:rsidR="004B1CED" w:rsidRPr="00B80775" w:rsidRDefault="004B1CED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детей</w:t>
            </w:r>
          </w:p>
        </w:tc>
        <w:tc>
          <w:tcPr>
            <w:tcW w:w="4223" w:type="dxa"/>
          </w:tcPr>
          <w:p w:rsidR="004B1CED" w:rsidRPr="00B80775" w:rsidRDefault="004B1CED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детей,  охваченных организованными формами отдыха на территории области и за ее пределами, чел.</w:t>
            </w:r>
          </w:p>
        </w:tc>
      </w:tr>
      <w:tr w:rsidR="004B1CED" w:rsidRPr="00B80775" w:rsidTr="00EF236A">
        <w:tc>
          <w:tcPr>
            <w:tcW w:w="594" w:type="dxa"/>
          </w:tcPr>
          <w:p w:rsidR="004B1CED" w:rsidRPr="00B80775" w:rsidRDefault="004B1CED" w:rsidP="004B1CE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>
              <w:t>9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Обеспечение участия образовательных организаций Мурманской области в социальных проектах   </w:t>
            </w:r>
          </w:p>
        </w:tc>
        <w:tc>
          <w:tcPr>
            <w:tcW w:w="4962" w:type="dxa"/>
          </w:tcPr>
          <w:p w:rsidR="004B1CED" w:rsidRPr="00B80775" w:rsidRDefault="004B1CED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-стоимости  оборудования и расходных материалов для изготовления продукции;</w:t>
            </w:r>
          </w:p>
          <w:p w:rsidR="004B1CED" w:rsidRPr="00B80775" w:rsidRDefault="004B1CED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-стоимости изготовленной продукции</w:t>
            </w:r>
          </w:p>
        </w:tc>
        <w:tc>
          <w:tcPr>
            <w:tcW w:w="4223" w:type="dxa"/>
          </w:tcPr>
          <w:p w:rsidR="004B1CED" w:rsidRPr="00B80775" w:rsidRDefault="004B1CED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продукции, ед.</w:t>
            </w:r>
          </w:p>
        </w:tc>
      </w:tr>
      <w:tr w:rsidR="004B1CED" w:rsidRPr="00B80775" w:rsidTr="00B108F9">
        <w:tc>
          <w:tcPr>
            <w:tcW w:w="594" w:type="dxa"/>
          </w:tcPr>
          <w:p w:rsidR="004B1CED" w:rsidRPr="00B80775" w:rsidRDefault="004B1CED" w:rsidP="00A5346D">
            <w:pPr>
              <w:autoSpaceDE w:val="0"/>
              <w:autoSpaceDN w:val="0"/>
              <w:adjustRightInd w:val="0"/>
              <w:jc w:val="both"/>
            </w:pPr>
            <w:r>
              <w:t>70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4B1CED" w:rsidRPr="00B80775" w:rsidRDefault="004B1CED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    </w:t>
            </w:r>
          </w:p>
        </w:tc>
        <w:tc>
          <w:tcPr>
            <w:tcW w:w="4962" w:type="dxa"/>
          </w:tcPr>
          <w:p w:rsidR="004B1CED" w:rsidRPr="00B80775" w:rsidRDefault="004B1CED" w:rsidP="000E684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количества ставок советников по воспитанию; </w:t>
            </w:r>
          </w:p>
          <w:p w:rsidR="004B1CED" w:rsidRPr="00B80775" w:rsidRDefault="004B1CED" w:rsidP="000E684F">
            <w:pPr>
              <w:autoSpaceDE w:val="0"/>
              <w:autoSpaceDN w:val="0"/>
              <w:adjustRightInd w:val="0"/>
              <w:jc w:val="both"/>
            </w:pPr>
            <w:r w:rsidRPr="00B80775">
              <w:t>- среднемесячной  заработной платы;</w:t>
            </w:r>
          </w:p>
          <w:p w:rsidR="004B1CED" w:rsidRPr="00B80775" w:rsidRDefault="004B1CED" w:rsidP="00B108F9">
            <w:pPr>
              <w:autoSpaceDE w:val="0"/>
              <w:autoSpaceDN w:val="0"/>
              <w:adjustRightInd w:val="0"/>
              <w:jc w:val="both"/>
            </w:pPr>
            <w:r w:rsidRPr="00B80775">
              <w:t>- выплат страховых взносов в государственные внебюджетные фонды.</w:t>
            </w:r>
          </w:p>
          <w:p w:rsidR="004B1CED" w:rsidRPr="00B80775" w:rsidRDefault="004B1CED" w:rsidP="000E684F">
            <w:pPr>
              <w:autoSpaceDE w:val="0"/>
              <w:autoSpaceDN w:val="0"/>
              <w:adjustRightInd w:val="0"/>
              <w:jc w:val="both"/>
            </w:pPr>
          </w:p>
          <w:p w:rsidR="004B1CED" w:rsidRPr="00B80775" w:rsidRDefault="004B1CED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В общеобразовательных</w:t>
            </w:r>
          </w:p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организациях</w:t>
            </w:r>
            <w:proofErr w:type="gramEnd"/>
            <w:r w:rsidRPr="00B80775">
              <w:rPr>
                <w:color w:val="000000" w:themeColor="text1"/>
              </w:rPr>
              <w:t xml:space="preserve"> введены ставки</w:t>
            </w:r>
          </w:p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советников директора </w:t>
            </w:r>
            <w:proofErr w:type="gramStart"/>
            <w:r w:rsidRPr="00B80775">
              <w:rPr>
                <w:color w:val="000000" w:themeColor="text1"/>
              </w:rPr>
              <w:t>по</w:t>
            </w:r>
            <w:proofErr w:type="gramEnd"/>
          </w:p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воспитанию и взаимодействию </w:t>
            </w:r>
            <w:proofErr w:type="gramStart"/>
            <w:r w:rsidRPr="00B80775">
              <w:rPr>
                <w:color w:val="000000" w:themeColor="text1"/>
              </w:rPr>
              <w:t>с</w:t>
            </w:r>
            <w:proofErr w:type="gramEnd"/>
          </w:p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детскими общественными</w:t>
            </w:r>
          </w:p>
          <w:p w:rsidR="004B1CED" w:rsidRPr="00B80775" w:rsidRDefault="004B1CED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объединениями и </w:t>
            </w:r>
            <w:proofErr w:type="gramStart"/>
            <w:r w:rsidRPr="00B80775">
              <w:rPr>
                <w:color w:val="000000" w:themeColor="text1"/>
              </w:rPr>
              <w:t>обеспечена</w:t>
            </w:r>
            <w:proofErr w:type="gramEnd"/>
            <w:r w:rsidRPr="00B80775">
              <w:rPr>
                <w:color w:val="000000" w:themeColor="text1"/>
              </w:rPr>
              <w:t xml:space="preserve"> их</w:t>
            </w:r>
          </w:p>
          <w:p w:rsidR="004B1CED" w:rsidRPr="00B80775" w:rsidRDefault="004B1CED" w:rsidP="000F00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деятельность, ед.</w:t>
            </w:r>
          </w:p>
        </w:tc>
      </w:tr>
    </w:tbl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  <w:bookmarkStart w:id="0" w:name="_GoBack"/>
      <w:bookmarkEnd w:id="0"/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sectPr w:rsidR="001158BE" w:rsidRPr="00B80775" w:rsidSect="007E6819">
      <w:pgSz w:w="16838" w:h="11906" w:orient="landscape"/>
      <w:pgMar w:top="709" w:right="993" w:bottom="70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C4" w:rsidRDefault="00CB47C4">
      <w:r>
        <w:separator/>
      </w:r>
    </w:p>
  </w:endnote>
  <w:endnote w:type="continuationSeparator" w:id="0">
    <w:p w:rsidR="00CB47C4" w:rsidRDefault="00CB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C4" w:rsidRDefault="00CB47C4">
      <w:r>
        <w:separator/>
      </w:r>
    </w:p>
  </w:footnote>
  <w:footnote w:type="continuationSeparator" w:id="0">
    <w:p w:rsidR="00CB47C4" w:rsidRDefault="00CB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0E6"/>
    <w:multiLevelType w:val="hybridMultilevel"/>
    <w:tmpl w:val="1EC4AE7C"/>
    <w:lvl w:ilvl="0" w:tplc="60D4086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46E882CE">
      <w:numFmt w:val="none"/>
      <w:lvlText w:val=""/>
      <w:lvlJc w:val="left"/>
      <w:pPr>
        <w:tabs>
          <w:tab w:val="num" w:pos="360"/>
        </w:tabs>
      </w:pPr>
    </w:lvl>
    <w:lvl w:ilvl="2" w:tplc="960E3298">
      <w:numFmt w:val="none"/>
      <w:lvlText w:val=""/>
      <w:lvlJc w:val="left"/>
      <w:pPr>
        <w:tabs>
          <w:tab w:val="num" w:pos="360"/>
        </w:tabs>
      </w:pPr>
    </w:lvl>
    <w:lvl w:ilvl="3" w:tplc="41E2FBB2">
      <w:numFmt w:val="none"/>
      <w:lvlText w:val=""/>
      <w:lvlJc w:val="left"/>
      <w:pPr>
        <w:tabs>
          <w:tab w:val="num" w:pos="360"/>
        </w:tabs>
      </w:pPr>
    </w:lvl>
    <w:lvl w:ilvl="4" w:tplc="628CF58E">
      <w:numFmt w:val="none"/>
      <w:lvlText w:val=""/>
      <w:lvlJc w:val="left"/>
      <w:pPr>
        <w:tabs>
          <w:tab w:val="num" w:pos="360"/>
        </w:tabs>
      </w:pPr>
    </w:lvl>
    <w:lvl w:ilvl="5" w:tplc="D41837B4">
      <w:numFmt w:val="none"/>
      <w:lvlText w:val=""/>
      <w:lvlJc w:val="left"/>
      <w:pPr>
        <w:tabs>
          <w:tab w:val="num" w:pos="360"/>
        </w:tabs>
      </w:pPr>
    </w:lvl>
    <w:lvl w:ilvl="6" w:tplc="81C28ED8">
      <w:numFmt w:val="none"/>
      <w:lvlText w:val=""/>
      <w:lvlJc w:val="left"/>
      <w:pPr>
        <w:tabs>
          <w:tab w:val="num" w:pos="360"/>
        </w:tabs>
      </w:pPr>
    </w:lvl>
    <w:lvl w:ilvl="7" w:tplc="7772D8CA">
      <w:numFmt w:val="none"/>
      <w:lvlText w:val=""/>
      <w:lvlJc w:val="left"/>
      <w:pPr>
        <w:tabs>
          <w:tab w:val="num" w:pos="360"/>
        </w:tabs>
      </w:pPr>
    </w:lvl>
    <w:lvl w:ilvl="8" w:tplc="80E0924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E13BCE"/>
    <w:multiLevelType w:val="hybridMultilevel"/>
    <w:tmpl w:val="A89A8DDE"/>
    <w:lvl w:ilvl="0" w:tplc="CE08C2B2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369E"/>
    <w:multiLevelType w:val="hybridMultilevel"/>
    <w:tmpl w:val="3EF22D50"/>
    <w:lvl w:ilvl="0" w:tplc="7ABAB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C5BD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D18059A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9C6AF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0C0457E"/>
    <w:multiLevelType w:val="hybridMultilevel"/>
    <w:tmpl w:val="79760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F3A52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7467C8"/>
    <w:multiLevelType w:val="hybridMultilevel"/>
    <w:tmpl w:val="694AB9E0"/>
    <w:lvl w:ilvl="0" w:tplc="B9604D78">
      <w:start w:val="202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16951027"/>
    <w:multiLevelType w:val="hybridMultilevel"/>
    <w:tmpl w:val="56FA2D54"/>
    <w:lvl w:ilvl="0" w:tplc="BBCAE1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E0AB9"/>
    <w:multiLevelType w:val="hybridMultilevel"/>
    <w:tmpl w:val="FCA01A38"/>
    <w:lvl w:ilvl="0" w:tplc="0419000F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9466F"/>
    <w:multiLevelType w:val="hybridMultilevel"/>
    <w:tmpl w:val="8E06F0C6"/>
    <w:lvl w:ilvl="0" w:tplc="8DEC3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402FDA"/>
    <w:multiLevelType w:val="hybridMultilevel"/>
    <w:tmpl w:val="9C38B0A4"/>
    <w:lvl w:ilvl="0" w:tplc="1C74E35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5A1A9A"/>
    <w:multiLevelType w:val="multilevel"/>
    <w:tmpl w:val="805A7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257C3336"/>
    <w:multiLevelType w:val="hybridMultilevel"/>
    <w:tmpl w:val="CB224C8C"/>
    <w:lvl w:ilvl="0" w:tplc="FDB0FC5E">
      <w:start w:val="1"/>
      <w:numFmt w:val="decimal"/>
      <w:lvlText w:val="%1."/>
      <w:lvlJc w:val="left"/>
      <w:pPr>
        <w:ind w:left="293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34649A8"/>
    <w:multiLevelType w:val="hybridMultilevel"/>
    <w:tmpl w:val="3BD82572"/>
    <w:lvl w:ilvl="0" w:tplc="0472DC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59310CC"/>
    <w:multiLevelType w:val="hybridMultilevel"/>
    <w:tmpl w:val="56FA2D54"/>
    <w:lvl w:ilvl="0" w:tplc="BBCAE1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C3065"/>
    <w:multiLevelType w:val="multilevel"/>
    <w:tmpl w:val="211ED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>
    <w:nsid w:val="36A22E1D"/>
    <w:multiLevelType w:val="hybridMultilevel"/>
    <w:tmpl w:val="E7B0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67C7C"/>
    <w:multiLevelType w:val="hybridMultilevel"/>
    <w:tmpl w:val="46D26460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97907C4"/>
    <w:multiLevelType w:val="multilevel"/>
    <w:tmpl w:val="6F9E8176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1">
    <w:nsid w:val="3B4E5772"/>
    <w:multiLevelType w:val="hybridMultilevel"/>
    <w:tmpl w:val="696490EC"/>
    <w:lvl w:ilvl="0" w:tplc="3F38B32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46D3C1D"/>
    <w:multiLevelType w:val="multilevel"/>
    <w:tmpl w:val="D060878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5808F5"/>
    <w:multiLevelType w:val="hybridMultilevel"/>
    <w:tmpl w:val="B4105AB6"/>
    <w:lvl w:ilvl="0" w:tplc="3394377A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06C58"/>
    <w:multiLevelType w:val="multilevel"/>
    <w:tmpl w:val="B364A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2B1111D"/>
    <w:multiLevelType w:val="hybridMultilevel"/>
    <w:tmpl w:val="79380008"/>
    <w:lvl w:ilvl="0" w:tplc="645ED3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510204"/>
    <w:multiLevelType w:val="hybridMultilevel"/>
    <w:tmpl w:val="BE0C68A2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885353B"/>
    <w:multiLevelType w:val="hybridMultilevel"/>
    <w:tmpl w:val="E7960F4C"/>
    <w:lvl w:ilvl="0" w:tplc="1BB429A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319711E"/>
    <w:multiLevelType w:val="hybridMultilevel"/>
    <w:tmpl w:val="959031D8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696C2035"/>
    <w:multiLevelType w:val="hybridMultilevel"/>
    <w:tmpl w:val="AFA4BF26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ED56CD"/>
    <w:multiLevelType w:val="hybridMultilevel"/>
    <w:tmpl w:val="6542F00C"/>
    <w:lvl w:ilvl="0" w:tplc="9C0E4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FF6C18"/>
    <w:multiLevelType w:val="hybridMultilevel"/>
    <w:tmpl w:val="626C3A30"/>
    <w:lvl w:ilvl="0" w:tplc="CA722A6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75E70283"/>
    <w:multiLevelType w:val="hybridMultilevel"/>
    <w:tmpl w:val="326E0E32"/>
    <w:lvl w:ilvl="0" w:tplc="5E74EE24">
      <w:start w:val="1"/>
      <w:numFmt w:val="decimal"/>
      <w:lvlText w:val="%1."/>
      <w:lvlJc w:val="left"/>
      <w:pPr>
        <w:ind w:left="2692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BB10D46"/>
    <w:multiLevelType w:val="hybridMultilevel"/>
    <w:tmpl w:val="81807058"/>
    <w:lvl w:ilvl="0" w:tplc="0B9004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C8D7EAB"/>
    <w:multiLevelType w:val="hybridMultilevel"/>
    <w:tmpl w:val="855EF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27"/>
  </w:num>
  <w:num w:numId="4">
    <w:abstractNumId w:val="14"/>
  </w:num>
  <w:num w:numId="5">
    <w:abstractNumId w:val="20"/>
  </w:num>
  <w:num w:numId="6">
    <w:abstractNumId w:val="22"/>
  </w:num>
  <w:num w:numId="7">
    <w:abstractNumId w:val="34"/>
  </w:num>
  <w:num w:numId="8">
    <w:abstractNumId w:val="32"/>
  </w:num>
  <w:num w:numId="9">
    <w:abstractNumId w:val="26"/>
  </w:num>
  <w:num w:numId="10">
    <w:abstractNumId w:val="28"/>
  </w:num>
  <w:num w:numId="11">
    <w:abstractNumId w:val="24"/>
  </w:num>
  <w:num w:numId="12">
    <w:abstractNumId w:val="3"/>
  </w:num>
  <w:num w:numId="13">
    <w:abstractNumId w:val="23"/>
  </w:num>
  <w:num w:numId="14">
    <w:abstractNumId w:val="1"/>
  </w:num>
  <w:num w:numId="15">
    <w:abstractNumId w:val="5"/>
  </w:num>
  <w:num w:numId="16">
    <w:abstractNumId w:val="1"/>
  </w:num>
  <w:num w:numId="17">
    <w:abstractNumId w:val="31"/>
  </w:num>
  <w:num w:numId="18">
    <w:abstractNumId w:val="30"/>
  </w:num>
  <w:num w:numId="19">
    <w:abstractNumId w:val="13"/>
  </w:num>
  <w:num w:numId="20">
    <w:abstractNumId w:val="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"/>
  </w:num>
  <w:num w:numId="24">
    <w:abstractNumId w:val="7"/>
  </w:num>
  <w:num w:numId="25">
    <w:abstractNumId w:val="29"/>
  </w:num>
  <w:num w:numId="26">
    <w:abstractNumId w:val="19"/>
  </w:num>
  <w:num w:numId="27">
    <w:abstractNumId w:val="33"/>
  </w:num>
  <w:num w:numId="28">
    <w:abstractNumId w:val="8"/>
  </w:num>
  <w:num w:numId="29">
    <w:abstractNumId w:val="17"/>
  </w:num>
  <w:num w:numId="30">
    <w:abstractNumId w:val="11"/>
  </w:num>
  <w:num w:numId="31">
    <w:abstractNumId w:val="21"/>
  </w:num>
  <w:num w:numId="32">
    <w:abstractNumId w:val="18"/>
  </w:num>
  <w:num w:numId="33">
    <w:abstractNumId w:val="25"/>
  </w:num>
  <w:num w:numId="34">
    <w:abstractNumId w:val="16"/>
  </w:num>
  <w:num w:numId="35">
    <w:abstractNumId w:val="10"/>
  </w:num>
  <w:num w:numId="36">
    <w:abstractNumId w:val="9"/>
  </w:num>
  <w:num w:numId="37">
    <w:abstractNumId w:val="1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A0"/>
    <w:rsid w:val="0000464C"/>
    <w:rsid w:val="00007026"/>
    <w:rsid w:val="000070B8"/>
    <w:rsid w:val="00011A3C"/>
    <w:rsid w:val="00014626"/>
    <w:rsid w:val="0002075C"/>
    <w:rsid w:val="00025A1E"/>
    <w:rsid w:val="000275CB"/>
    <w:rsid w:val="00030479"/>
    <w:rsid w:val="0003317A"/>
    <w:rsid w:val="000350E9"/>
    <w:rsid w:val="0003644B"/>
    <w:rsid w:val="00037A56"/>
    <w:rsid w:val="000438A2"/>
    <w:rsid w:val="00043C05"/>
    <w:rsid w:val="000447D6"/>
    <w:rsid w:val="000469B4"/>
    <w:rsid w:val="00047467"/>
    <w:rsid w:val="00047BD6"/>
    <w:rsid w:val="000552CC"/>
    <w:rsid w:val="00056C93"/>
    <w:rsid w:val="00056FD2"/>
    <w:rsid w:val="00057E8E"/>
    <w:rsid w:val="00061AC6"/>
    <w:rsid w:val="00063D84"/>
    <w:rsid w:val="000646FF"/>
    <w:rsid w:val="000652AC"/>
    <w:rsid w:val="00066B5C"/>
    <w:rsid w:val="00067115"/>
    <w:rsid w:val="00067DB5"/>
    <w:rsid w:val="00070151"/>
    <w:rsid w:val="00070724"/>
    <w:rsid w:val="00071496"/>
    <w:rsid w:val="00071CFE"/>
    <w:rsid w:val="000743EE"/>
    <w:rsid w:val="0007481B"/>
    <w:rsid w:val="000760C1"/>
    <w:rsid w:val="00080457"/>
    <w:rsid w:val="00080C79"/>
    <w:rsid w:val="00081470"/>
    <w:rsid w:val="00081B00"/>
    <w:rsid w:val="00081E06"/>
    <w:rsid w:val="00084224"/>
    <w:rsid w:val="000857AB"/>
    <w:rsid w:val="00086C5F"/>
    <w:rsid w:val="00086E6C"/>
    <w:rsid w:val="000931FC"/>
    <w:rsid w:val="00094C3B"/>
    <w:rsid w:val="0009674D"/>
    <w:rsid w:val="000A03FE"/>
    <w:rsid w:val="000A6CA9"/>
    <w:rsid w:val="000A77F2"/>
    <w:rsid w:val="000A7985"/>
    <w:rsid w:val="000B2264"/>
    <w:rsid w:val="000B405C"/>
    <w:rsid w:val="000B572F"/>
    <w:rsid w:val="000B5F8E"/>
    <w:rsid w:val="000B7767"/>
    <w:rsid w:val="000C00F8"/>
    <w:rsid w:val="000C0FA7"/>
    <w:rsid w:val="000C1E4F"/>
    <w:rsid w:val="000C41DE"/>
    <w:rsid w:val="000C6A70"/>
    <w:rsid w:val="000D2734"/>
    <w:rsid w:val="000D41CE"/>
    <w:rsid w:val="000D4B07"/>
    <w:rsid w:val="000E0CFA"/>
    <w:rsid w:val="000E1C59"/>
    <w:rsid w:val="000E5F86"/>
    <w:rsid w:val="000E684F"/>
    <w:rsid w:val="000E77D1"/>
    <w:rsid w:val="000F0005"/>
    <w:rsid w:val="000F0897"/>
    <w:rsid w:val="000F18B4"/>
    <w:rsid w:val="000F3632"/>
    <w:rsid w:val="000F4422"/>
    <w:rsid w:val="00102B67"/>
    <w:rsid w:val="00104A7F"/>
    <w:rsid w:val="00105419"/>
    <w:rsid w:val="00107940"/>
    <w:rsid w:val="00110C4D"/>
    <w:rsid w:val="001158BE"/>
    <w:rsid w:val="001202C9"/>
    <w:rsid w:val="00121E14"/>
    <w:rsid w:val="001229E4"/>
    <w:rsid w:val="0012555C"/>
    <w:rsid w:val="00127871"/>
    <w:rsid w:val="001300F1"/>
    <w:rsid w:val="001301A3"/>
    <w:rsid w:val="00130DEB"/>
    <w:rsid w:val="00130EE3"/>
    <w:rsid w:val="0014325F"/>
    <w:rsid w:val="00143B61"/>
    <w:rsid w:val="00146961"/>
    <w:rsid w:val="00147D6E"/>
    <w:rsid w:val="00152445"/>
    <w:rsid w:val="00152BF2"/>
    <w:rsid w:val="00154A99"/>
    <w:rsid w:val="00155B09"/>
    <w:rsid w:val="00155ED5"/>
    <w:rsid w:val="00156708"/>
    <w:rsid w:val="001572BC"/>
    <w:rsid w:val="001617BD"/>
    <w:rsid w:val="0016268F"/>
    <w:rsid w:val="00162738"/>
    <w:rsid w:val="0016338A"/>
    <w:rsid w:val="0016339D"/>
    <w:rsid w:val="00165126"/>
    <w:rsid w:val="00165823"/>
    <w:rsid w:val="001673AA"/>
    <w:rsid w:val="00171AD5"/>
    <w:rsid w:val="00171BF6"/>
    <w:rsid w:val="00176C50"/>
    <w:rsid w:val="00177B95"/>
    <w:rsid w:val="00182144"/>
    <w:rsid w:val="001906DB"/>
    <w:rsid w:val="00194BF5"/>
    <w:rsid w:val="0019561D"/>
    <w:rsid w:val="001963F0"/>
    <w:rsid w:val="001968D5"/>
    <w:rsid w:val="001A0E5C"/>
    <w:rsid w:val="001A72BE"/>
    <w:rsid w:val="001B07E9"/>
    <w:rsid w:val="001B2C6B"/>
    <w:rsid w:val="001B3676"/>
    <w:rsid w:val="001B3F06"/>
    <w:rsid w:val="001B6ADB"/>
    <w:rsid w:val="001B719A"/>
    <w:rsid w:val="001B7F9F"/>
    <w:rsid w:val="001C0587"/>
    <w:rsid w:val="001C1D14"/>
    <w:rsid w:val="001C35F5"/>
    <w:rsid w:val="001C5339"/>
    <w:rsid w:val="001D0BCF"/>
    <w:rsid w:val="001D31E0"/>
    <w:rsid w:val="001D5755"/>
    <w:rsid w:val="001E1CF8"/>
    <w:rsid w:val="001E520A"/>
    <w:rsid w:val="001E6A70"/>
    <w:rsid w:val="001F14B7"/>
    <w:rsid w:val="001F1EED"/>
    <w:rsid w:val="001F61F7"/>
    <w:rsid w:val="001F688D"/>
    <w:rsid w:val="00201301"/>
    <w:rsid w:val="0020508F"/>
    <w:rsid w:val="0020774A"/>
    <w:rsid w:val="002131AA"/>
    <w:rsid w:val="002145E5"/>
    <w:rsid w:val="00215677"/>
    <w:rsid w:val="0021578C"/>
    <w:rsid w:val="0021680E"/>
    <w:rsid w:val="00216C5E"/>
    <w:rsid w:val="0022068F"/>
    <w:rsid w:val="00220C7B"/>
    <w:rsid w:val="002260B4"/>
    <w:rsid w:val="00231A19"/>
    <w:rsid w:val="00242D55"/>
    <w:rsid w:val="0024497D"/>
    <w:rsid w:val="00245CAB"/>
    <w:rsid w:val="00245D90"/>
    <w:rsid w:val="00246835"/>
    <w:rsid w:val="00250D44"/>
    <w:rsid w:val="002538AA"/>
    <w:rsid w:val="0025519C"/>
    <w:rsid w:val="00257B28"/>
    <w:rsid w:val="00260227"/>
    <w:rsid w:val="002622DE"/>
    <w:rsid w:val="0026443D"/>
    <w:rsid w:val="00266A0C"/>
    <w:rsid w:val="00266CAF"/>
    <w:rsid w:val="00267B4F"/>
    <w:rsid w:val="00272107"/>
    <w:rsid w:val="00276105"/>
    <w:rsid w:val="002813EA"/>
    <w:rsid w:val="00281D15"/>
    <w:rsid w:val="0028200C"/>
    <w:rsid w:val="0028295F"/>
    <w:rsid w:val="00284E22"/>
    <w:rsid w:val="00286795"/>
    <w:rsid w:val="00291C78"/>
    <w:rsid w:val="002964D7"/>
    <w:rsid w:val="002A1989"/>
    <w:rsid w:val="002A48AF"/>
    <w:rsid w:val="002A4934"/>
    <w:rsid w:val="002A49F1"/>
    <w:rsid w:val="002A52BD"/>
    <w:rsid w:val="002A5A9C"/>
    <w:rsid w:val="002A60E2"/>
    <w:rsid w:val="002B0389"/>
    <w:rsid w:val="002B4784"/>
    <w:rsid w:val="002B4C2F"/>
    <w:rsid w:val="002B5A28"/>
    <w:rsid w:val="002C07EA"/>
    <w:rsid w:val="002C1406"/>
    <w:rsid w:val="002C1FCC"/>
    <w:rsid w:val="002C3D3E"/>
    <w:rsid w:val="002C6C1A"/>
    <w:rsid w:val="002D03F8"/>
    <w:rsid w:val="002D1DB8"/>
    <w:rsid w:val="002D3C60"/>
    <w:rsid w:val="002D3D2F"/>
    <w:rsid w:val="002D69AB"/>
    <w:rsid w:val="002D6AF9"/>
    <w:rsid w:val="002D6DF2"/>
    <w:rsid w:val="002D7FF5"/>
    <w:rsid w:val="002E1E3A"/>
    <w:rsid w:val="002E22CE"/>
    <w:rsid w:val="002E40B6"/>
    <w:rsid w:val="002E4BA3"/>
    <w:rsid w:val="002E5EF4"/>
    <w:rsid w:val="002E718F"/>
    <w:rsid w:val="002F2395"/>
    <w:rsid w:val="002F338B"/>
    <w:rsid w:val="002F4FB9"/>
    <w:rsid w:val="002F6A5D"/>
    <w:rsid w:val="002F70F4"/>
    <w:rsid w:val="00302D6A"/>
    <w:rsid w:val="00307419"/>
    <w:rsid w:val="00310154"/>
    <w:rsid w:val="00315A3F"/>
    <w:rsid w:val="00316253"/>
    <w:rsid w:val="00316FF8"/>
    <w:rsid w:val="0032008B"/>
    <w:rsid w:val="00320FC9"/>
    <w:rsid w:val="00321B22"/>
    <w:rsid w:val="00322645"/>
    <w:rsid w:val="003229FB"/>
    <w:rsid w:val="00322B9A"/>
    <w:rsid w:val="00322E14"/>
    <w:rsid w:val="003234C0"/>
    <w:rsid w:val="00324C0E"/>
    <w:rsid w:val="00325036"/>
    <w:rsid w:val="003333FA"/>
    <w:rsid w:val="00334786"/>
    <w:rsid w:val="00342440"/>
    <w:rsid w:val="003442DB"/>
    <w:rsid w:val="0034479A"/>
    <w:rsid w:val="003452FF"/>
    <w:rsid w:val="00346F58"/>
    <w:rsid w:val="003473DC"/>
    <w:rsid w:val="00347D36"/>
    <w:rsid w:val="003504AE"/>
    <w:rsid w:val="0035117B"/>
    <w:rsid w:val="00351C0B"/>
    <w:rsid w:val="003523B4"/>
    <w:rsid w:val="0035304F"/>
    <w:rsid w:val="00354047"/>
    <w:rsid w:val="00354FD0"/>
    <w:rsid w:val="00355379"/>
    <w:rsid w:val="0035786B"/>
    <w:rsid w:val="00357D96"/>
    <w:rsid w:val="00362AFD"/>
    <w:rsid w:val="00362F80"/>
    <w:rsid w:val="003635B7"/>
    <w:rsid w:val="0036392F"/>
    <w:rsid w:val="00364166"/>
    <w:rsid w:val="00365536"/>
    <w:rsid w:val="003673CF"/>
    <w:rsid w:val="00367B3F"/>
    <w:rsid w:val="0037657E"/>
    <w:rsid w:val="00380942"/>
    <w:rsid w:val="00380958"/>
    <w:rsid w:val="00381461"/>
    <w:rsid w:val="00381E7F"/>
    <w:rsid w:val="0038470A"/>
    <w:rsid w:val="00387694"/>
    <w:rsid w:val="003912B4"/>
    <w:rsid w:val="003917B7"/>
    <w:rsid w:val="0039229F"/>
    <w:rsid w:val="00393CE7"/>
    <w:rsid w:val="00394078"/>
    <w:rsid w:val="003A1878"/>
    <w:rsid w:val="003A309C"/>
    <w:rsid w:val="003A67DE"/>
    <w:rsid w:val="003B227C"/>
    <w:rsid w:val="003B2B76"/>
    <w:rsid w:val="003B353E"/>
    <w:rsid w:val="003B58C5"/>
    <w:rsid w:val="003C1FCA"/>
    <w:rsid w:val="003C226A"/>
    <w:rsid w:val="003C2599"/>
    <w:rsid w:val="003C5D53"/>
    <w:rsid w:val="003D1C16"/>
    <w:rsid w:val="003D38F2"/>
    <w:rsid w:val="003D552D"/>
    <w:rsid w:val="003D65B5"/>
    <w:rsid w:val="003D7610"/>
    <w:rsid w:val="003E3062"/>
    <w:rsid w:val="003E6DF8"/>
    <w:rsid w:val="003F026E"/>
    <w:rsid w:val="003F44AC"/>
    <w:rsid w:val="003F60EA"/>
    <w:rsid w:val="003F6C6B"/>
    <w:rsid w:val="0040151C"/>
    <w:rsid w:val="00405386"/>
    <w:rsid w:val="00415190"/>
    <w:rsid w:val="00420D94"/>
    <w:rsid w:val="00422E73"/>
    <w:rsid w:val="004256E1"/>
    <w:rsid w:val="00426447"/>
    <w:rsid w:val="00427A0D"/>
    <w:rsid w:val="00431119"/>
    <w:rsid w:val="004338E1"/>
    <w:rsid w:val="00435FF8"/>
    <w:rsid w:val="004371D9"/>
    <w:rsid w:val="0044281F"/>
    <w:rsid w:val="00445F7A"/>
    <w:rsid w:val="00450CCE"/>
    <w:rsid w:val="004539C9"/>
    <w:rsid w:val="004546E5"/>
    <w:rsid w:val="004554A7"/>
    <w:rsid w:val="00456920"/>
    <w:rsid w:val="00456BFB"/>
    <w:rsid w:val="004573AD"/>
    <w:rsid w:val="00464B81"/>
    <w:rsid w:val="0046518C"/>
    <w:rsid w:val="00467195"/>
    <w:rsid w:val="004728E1"/>
    <w:rsid w:val="004729DE"/>
    <w:rsid w:val="00474DD7"/>
    <w:rsid w:val="0047513F"/>
    <w:rsid w:val="00475343"/>
    <w:rsid w:val="004761FB"/>
    <w:rsid w:val="0047766B"/>
    <w:rsid w:val="0048014A"/>
    <w:rsid w:val="004825F8"/>
    <w:rsid w:val="00483831"/>
    <w:rsid w:val="00486FC9"/>
    <w:rsid w:val="004870B1"/>
    <w:rsid w:val="004936BF"/>
    <w:rsid w:val="00496DAA"/>
    <w:rsid w:val="00496EAC"/>
    <w:rsid w:val="004A097B"/>
    <w:rsid w:val="004A1BAB"/>
    <w:rsid w:val="004A5080"/>
    <w:rsid w:val="004A780D"/>
    <w:rsid w:val="004B1CED"/>
    <w:rsid w:val="004B5F56"/>
    <w:rsid w:val="004B7D47"/>
    <w:rsid w:val="004C2963"/>
    <w:rsid w:val="004C517C"/>
    <w:rsid w:val="004D2AF8"/>
    <w:rsid w:val="004D6783"/>
    <w:rsid w:val="004D6D61"/>
    <w:rsid w:val="004D770C"/>
    <w:rsid w:val="004E0098"/>
    <w:rsid w:val="004E06B7"/>
    <w:rsid w:val="004E1AEF"/>
    <w:rsid w:val="004E4D3C"/>
    <w:rsid w:val="004E6087"/>
    <w:rsid w:val="004E6D5F"/>
    <w:rsid w:val="004E73F3"/>
    <w:rsid w:val="004F08D4"/>
    <w:rsid w:val="004F0970"/>
    <w:rsid w:val="004F51E7"/>
    <w:rsid w:val="004F59C7"/>
    <w:rsid w:val="004F5FDD"/>
    <w:rsid w:val="00501BE0"/>
    <w:rsid w:val="00502A9C"/>
    <w:rsid w:val="00502DAC"/>
    <w:rsid w:val="00510F9B"/>
    <w:rsid w:val="005118AE"/>
    <w:rsid w:val="0051542F"/>
    <w:rsid w:val="00515671"/>
    <w:rsid w:val="005167A1"/>
    <w:rsid w:val="00517778"/>
    <w:rsid w:val="00522A14"/>
    <w:rsid w:val="0052769A"/>
    <w:rsid w:val="00530405"/>
    <w:rsid w:val="005319A2"/>
    <w:rsid w:val="00533D1D"/>
    <w:rsid w:val="005363AF"/>
    <w:rsid w:val="00541961"/>
    <w:rsid w:val="00541D80"/>
    <w:rsid w:val="005475E4"/>
    <w:rsid w:val="0055274A"/>
    <w:rsid w:val="00552B2D"/>
    <w:rsid w:val="00553B13"/>
    <w:rsid w:val="00554E30"/>
    <w:rsid w:val="00560306"/>
    <w:rsid w:val="00562AED"/>
    <w:rsid w:val="005646D2"/>
    <w:rsid w:val="00564FF6"/>
    <w:rsid w:val="0057026B"/>
    <w:rsid w:val="00570DA7"/>
    <w:rsid w:val="0057356E"/>
    <w:rsid w:val="005745E8"/>
    <w:rsid w:val="00576F8B"/>
    <w:rsid w:val="00577682"/>
    <w:rsid w:val="00577C63"/>
    <w:rsid w:val="0058225B"/>
    <w:rsid w:val="005831EB"/>
    <w:rsid w:val="005841A0"/>
    <w:rsid w:val="00584B00"/>
    <w:rsid w:val="00587C30"/>
    <w:rsid w:val="0059172E"/>
    <w:rsid w:val="0059219F"/>
    <w:rsid w:val="00595A13"/>
    <w:rsid w:val="00595BCE"/>
    <w:rsid w:val="005966FB"/>
    <w:rsid w:val="005A2B7A"/>
    <w:rsid w:val="005A6287"/>
    <w:rsid w:val="005B55BB"/>
    <w:rsid w:val="005C06B2"/>
    <w:rsid w:val="005C22BF"/>
    <w:rsid w:val="005C3D1B"/>
    <w:rsid w:val="005C4962"/>
    <w:rsid w:val="005C724D"/>
    <w:rsid w:val="005C79F2"/>
    <w:rsid w:val="005D4C7F"/>
    <w:rsid w:val="005D6610"/>
    <w:rsid w:val="005E535E"/>
    <w:rsid w:val="005E67CF"/>
    <w:rsid w:val="005F5C2B"/>
    <w:rsid w:val="006000F4"/>
    <w:rsid w:val="00600F22"/>
    <w:rsid w:val="00601042"/>
    <w:rsid w:val="006012FE"/>
    <w:rsid w:val="00603A18"/>
    <w:rsid w:val="00605892"/>
    <w:rsid w:val="00607C9E"/>
    <w:rsid w:val="006107BC"/>
    <w:rsid w:val="00620AAD"/>
    <w:rsid w:val="00622275"/>
    <w:rsid w:val="0062742C"/>
    <w:rsid w:val="0063154F"/>
    <w:rsid w:val="00636DB7"/>
    <w:rsid w:val="00640CE8"/>
    <w:rsid w:val="006411EE"/>
    <w:rsid w:val="006423A7"/>
    <w:rsid w:val="00644DE5"/>
    <w:rsid w:val="00650A21"/>
    <w:rsid w:val="00651D41"/>
    <w:rsid w:val="00653B61"/>
    <w:rsid w:val="00653C2F"/>
    <w:rsid w:val="00654827"/>
    <w:rsid w:val="006555C0"/>
    <w:rsid w:val="0066038A"/>
    <w:rsid w:val="00661A1E"/>
    <w:rsid w:val="00664F61"/>
    <w:rsid w:val="00666440"/>
    <w:rsid w:val="00670E23"/>
    <w:rsid w:val="0067452F"/>
    <w:rsid w:val="00674BC9"/>
    <w:rsid w:val="006800CE"/>
    <w:rsid w:val="00680685"/>
    <w:rsid w:val="006811C7"/>
    <w:rsid w:val="006823D3"/>
    <w:rsid w:val="0068438C"/>
    <w:rsid w:val="006876C0"/>
    <w:rsid w:val="00695B5E"/>
    <w:rsid w:val="00695FD3"/>
    <w:rsid w:val="00697091"/>
    <w:rsid w:val="00697EC1"/>
    <w:rsid w:val="006A1412"/>
    <w:rsid w:val="006A3703"/>
    <w:rsid w:val="006A39B1"/>
    <w:rsid w:val="006A5D24"/>
    <w:rsid w:val="006A7D14"/>
    <w:rsid w:val="006B37EA"/>
    <w:rsid w:val="006B400A"/>
    <w:rsid w:val="006B6391"/>
    <w:rsid w:val="006C1DC6"/>
    <w:rsid w:val="006C4DB9"/>
    <w:rsid w:val="006D1295"/>
    <w:rsid w:val="006D3F4B"/>
    <w:rsid w:val="006D54B5"/>
    <w:rsid w:val="006D593B"/>
    <w:rsid w:val="006D7F3E"/>
    <w:rsid w:val="006E01E6"/>
    <w:rsid w:val="006E0A7C"/>
    <w:rsid w:val="006E0B2A"/>
    <w:rsid w:val="006E3D8E"/>
    <w:rsid w:val="006E3EAD"/>
    <w:rsid w:val="006E3F93"/>
    <w:rsid w:val="006E4334"/>
    <w:rsid w:val="006E771D"/>
    <w:rsid w:val="006F06D2"/>
    <w:rsid w:val="006F1718"/>
    <w:rsid w:val="006F49CA"/>
    <w:rsid w:val="006F4CD9"/>
    <w:rsid w:val="006F7CD3"/>
    <w:rsid w:val="00701152"/>
    <w:rsid w:val="00703AFE"/>
    <w:rsid w:val="00704981"/>
    <w:rsid w:val="0070572B"/>
    <w:rsid w:val="007102CC"/>
    <w:rsid w:val="007116DE"/>
    <w:rsid w:val="007139A8"/>
    <w:rsid w:val="00713F51"/>
    <w:rsid w:val="00715780"/>
    <w:rsid w:val="00715B5A"/>
    <w:rsid w:val="00715E9E"/>
    <w:rsid w:val="00717558"/>
    <w:rsid w:val="00717BBD"/>
    <w:rsid w:val="007209CC"/>
    <w:rsid w:val="00731114"/>
    <w:rsid w:val="007313EE"/>
    <w:rsid w:val="007320C6"/>
    <w:rsid w:val="0073699F"/>
    <w:rsid w:val="0074178A"/>
    <w:rsid w:val="00742213"/>
    <w:rsid w:val="00743234"/>
    <w:rsid w:val="0074409F"/>
    <w:rsid w:val="00744AA4"/>
    <w:rsid w:val="00745F6B"/>
    <w:rsid w:val="00746904"/>
    <w:rsid w:val="00746F42"/>
    <w:rsid w:val="0075110B"/>
    <w:rsid w:val="007519D9"/>
    <w:rsid w:val="00754399"/>
    <w:rsid w:val="00757078"/>
    <w:rsid w:val="00763FA0"/>
    <w:rsid w:val="00765824"/>
    <w:rsid w:val="0077157B"/>
    <w:rsid w:val="0077452A"/>
    <w:rsid w:val="00775EA0"/>
    <w:rsid w:val="00776463"/>
    <w:rsid w:val="007773A9"/>
    <w:rsid w:val="00777F5E"/>
    <w:rsid w:val="007816BD"/>
    <w:rsid w:val="007844D5"/>
    <w:rsid w:val="007865A2"/>
    <w:rsid w:val="00786F7A"/>
    <w:rsid w:val="0078712E"/>
    <w:rsid w:val="007878BB"/>
    <w:rsid w:val="00790ACB"/>
    <w:rsid w:val="00790DBB"/>
    <w:rsid w:val="00791705"/>
    <w:rsid w:val="00793160"/>
    <w:rsid w:val="00793871"/>
    <w:rsid w:val="007979CE"/>
    <w:rsid w:val="007A10DD"/>
    <w:rsid w:val="007A12A0"/>
    <w:rsid w:val="007A142D"/>
    <w:rsid w:val="007A2D42"/>
    <w:rsid w:val="007A5D0F"/>
    <w:rsid w:val="007A6108"/>
    <w:rsid w:val="007B06D3"/>
    <w:rsid w:val="007B075A"/>
    <w:rsid w:val="007B16EA"/>
    <w:rsid w:val="007B5C48"/>
    <w:rsid w:val="007B6C6F"/>
    <w:rsid w:val="007C05A4"/>
    <w:rsid w:val="007C1442"/>
    <w:rsid w:val="007C301F"/>
    <w:rsid w:val="007C3112"/>
    <w:rsid w:val="007C5699"/>
    <w:rsid w:val="007C6509"/>
    <w:rsid w:val="007D03C0"/>
    <w:rsid w:val="007D223F"/>
    <w:rsid w:val="007D2526"/>
    <w:rsid w:val="007D3DFF"/>
    <w:rsid w:val="007D789F"/>
    <w:rsid w:val="007D7F03"/>
    <w:rsid w:val="007E5E2B"/>
    <w:rsid w:val="007E60F0"/>
    <w:rsid w:val="007E6583"/>
    <w:rsid w:val="007E6819"/>
    <w:rsid w:val="007F1075"/>
    <w:rsid w:val="007F3B88"/>
    <w:rsid w:val="007F3BC8"/>
    <w:rsid w:val="007F4A59"/>
    <w:rsid w:val="007F61B5"/>
    <w:rsid w:val="007F7D04"/>
    <w:rsid w:val="00801CEA"/>
    <w:rsid w:val="008050EE"/>
    <w:rsid w:val="00805B0A"/>
    <w:rsid w:val="00813E10"/>
    <w:rsid w:val="00816ED0"/>
    <w:rsid w:val="00822C8F"/>
    <w:rsid w:val="008255C2"/>
    <w:rsid w:val="0083448C"/>
    <w:rsid w:val="008351F8"/>
    <w:rsid w:val="00835A7E"/>
    <w:rsid w:val="008360B5"/>
    <w:rsid w:val="00837130"/>
    <w:rsid w:val="00837BC8"/>
    <w:rsid w:val="00837D52"/>
    <w:rsid w:val="00840A73"/>
    <w:rsid w:val="00841083"/>
    <w:rsid w:val="00845B9D"/>
    <w:rsid w:val="00850EDA"/>
    <w:rsid w:val="0085170C"/>
    <w:rsid w:val="00851BA6"/>
    <w:rsid w:val="008533D7"/>
    <w:rsid w:val="00853618"/>
    <w:rsid w:val="008537DB"/>
    <w:rsid w:val="00855B03"/>
    <w:rsid w:val="00855C4C"/>
    <w:rsid w:val="008572B6"/>
    <w:rsid w:val="00860D00"/>
    <w:rsid w:val="00864E80"/>
    <w:rsid w:val="00865B81"/>
    <w:rsid w:val="00866C57"/>
    <w:rsid w:val="008708D5"/>
    <w:rsid w:val="00871034"/>
    <w:rsid w:val="008718BB"/>
    <w:rsid w:val="00872D68"/>
    <w:rsid w:val="00875ED0"/>
    <w:rsid w:val="00880E9D"/>
    <w:rsid w:val="00881DA1"/>
    <w:rsid w:val="00882564"/>
    <w:rsid w:val="0088299A"/>
    <w:rsid w:val="008851B7"/>
    <w:rsid w:val="00890343"/>
    <w:rsid w:val="00893555"/>
    <w:rsid w:val="00893DA1"/>
    <w:rsid w:val="008964AD"/>
    <w:rsid w:val="00897D35"/>
    <w:rsid w:val="008A5A0D"/>
    <w:rsid w:val="008A6322"/>
    <w:rsid w:val="008A71A6"/>
    <w:rsid w:val="008C51B7"/>
    <w:rsid w:val="008C75AD"/>
    <w:rsid w:val="008D0C6B"/>
    <w:rsid w:val="008D51B7"/>
    <w:rsid w:val="008D60F6"/>
    <w:rsid w:val="008D62F8"/>
    <w:rsid w:val="008E1C1E"/>
    <w:rsid w:val="008E1D9B"/>
    <w:rsid w:val="008E5140"/>
    <w:rsid w:val="008E7DE7"/>
    <w:rsid w:val="008F083F"/>
    <w:rsid w:val="008F3E1E"/>
    <w:rsid w:val="008F4714"/>
    <w:rsid w:val="008F56E5"/>
    <w:rsid w:val="008F60C7"/>
    <w:rsid w:val="008F6BF7"/>
    <w:rsid w:val="008F7957"/>
    <w:rsid w:val="008F7B2C"/>
    <w:rsid w:val="00902396"/>
    <w:rsid w:val="009024F4"/>
    <w:rsid w:val="009039A9"/>
    <w:rsid w:val="00905DBB"/>
    <w:rsid w:val="00906B35"/>
    <w:rsid w:val="00907797"/>
    <w:rsid w:val="00912232"/>
    <w:rsid w:val="0091403D"/>
    <w:rsid w:val="009140B7"/>
    <w:rsid w:val="009148F6"/>
    <w:rsid w:val="00914EA3"/>
    <w:rsid w:val="00915FAB"/>
    <w:rsid w:val="0092007E"/>
    <w:rsid w:val="00921B86"/>
    <w:rsid w:val="009232A4"/>
    <w:rsid w:val="009250E9"/>
    <w:rsid w:val="00925AA6"/>
    <w:rsid w:val="00926D2D"/>
    <w:rsid w:val="0093182E"/>
    <w:rsid w:val="00931B0E"/>
    <w:rsid w:val="00933A45"/>
    <w:rsid w:val="00937496"/>
    <w:rsid w:val="00940B81"/>
    <w:rsid w:val="00946643"/>
    <w:rsid w:val="0095279B"/>
    <w:rsid w:val="0096091A"/>
    <w:rsid w:val="0096146F"/>
    <w:rsid w:val="00962808"/>
    <w:rsid w:val="00963154"/>
    <w:rsid w:val="00963A86"/>
    <w:rsid w:val="00964302"/>
    <w:rsid w:val="00964AD6"/>
    <w:rsid w:val="00965E77"/>
    <w:rsid w:val="00966646"/>
    <w:rsid w:val="009701C0"/>
    <w:rsid w:val="00970D99"/>
    <w:rsid w:val="00977DF3"/>
    <w:rsid w:val="00981076"/>
    <w:rsid w:val="00981915"/>
    <w:rsid w:val="00981D6D"/>
    <w:rsid w:val="009856B5"/>
    <w:rsid w:val="009919BD"/>
    <w:rsid w:val="009931B4"/>
    <w:rsid w:val="009946BB"/>
    <w:rsid w:val="0099563A"/>
    <w:rsid w:val="00996442"/>
    <w:rsid w:val="009A25A4"/>
    <w:rsid w:val="009A2B6D"/>
    <w:rsid w:val="009A38DA"/>
    <w:rsid w:val="009A4316"/>
    <w:rsid w:val="009B0C58"/>
    <w:rsid w:val="009B3698"/>
    <w:rsid w:val="009B3D15"/>
    <w:rsid w:val="009B5C63"/>
    <w:rsid w:val="009B65B9"/>
    <w:rsid w:val="009B6C0B"/>
    <w:rsid w:val="009B7188"/>
    <w:rsid w:val="009B797F"/>
    <w:rsid w:val="009B7EC9"/>
    <w:rsid w:val="009C20AB"/>
    <w:rsid w:val="009C3378"/>
    <w:rsid w:val="009D465D"/>
    <w:rsid w:val="009E27B6"/>
    <w:rsid w:val="009E27CC"/>
    <w:rsid w:val="009E67DD"/>
    <w:rsid w:val="009E7CF4"/>
    <w:rsid w:val="009F0E16"/>
    <w:rsid w:val="009F1F05"/>
    <w:rsid w:val="009F49A0"/>
    <w:rsid w:val="009F5098"/>
    <w:rsid w:val="009F5DDA"/>
    <w:rsid w:val="009F757D"/>
    <w:rsid w:val="00A00A5F"/>
    <w:rsid w:val="00A00C29"/>
    <w:rsid w:val="00A00D81"/>
    <w:rsid w:val="00A023BB"/>
    <w:rsid w:val="00A02DA5"/>
    <w:rsid w:val="00A03703"/>
    <w:rsid w:val="00A03B93"/>
    <w:rsid w:val="00A03F80"/>
    <w:rsid w:val="00A04E98"/>
    <w:rsid w:val="00A062B7"/>
    <w:rsid w:val="00A071D8"/>
    <w:rsid w:val="00A11D49"/>
    <w:rsid w:val="00A131D9"/>
    <w:rsid w:val="00A136B2"/>
    <w:rsid w:val="00A14CC6"/>
    <w:rsid w:val="00A2252A"/>
    <w:rsid w:val="00A32705"/>
    <w:rsid w:val="00A32AAB"/>
    <w:rsid w:val="00A3419C"/>
    <w:rsid w:val="00A341A7"/>
    <w:rsid w:val="00A3568E"/>
    <w:rsid w:val="00A36735"/>
    <w:rsid w:val="00A36878"/>
    <w:rsid w:val="00A36B16"/>
    <w:rsid w:val="00A41C15"/>
    <w:rsid w:val="00A41DD7"/>
    <w:rsid w:val="00A423B0"/>
    <w:rsid w:val="00A43DB2"/>
    <w:rsid w:val="00A44865"/>
    <w:rsid w:val="00A45942"/>
    <w:rsid w:val="00A47014"/>
    <w:rsid w:val="00A5346D"/>
    <w:rsid w:val="00A5530C"/>
    <w:rsid w:val="00A55C72"/>
    <w:rsid w:val="00A55C8C"/>
    <w:rsid w:val="00A56108"/>
    <w:rsid w:val="00A5638D"/>
    <w:rsid w:val="00A563AB"/>
    <w:rsid w:val="00A60E3F"/>
    <w:rsid w:val="00A625FA"/>
    <w:rsid w:val="00A630EE"/>
    <w:rsid w:val="00A63E18"/>
    <w:rsid w:val="00A67CD4"/>
    <w:rsid w:val="00A70310"/>
    <w:rsid w:val="00A70936"/>
    <w:rsid w:val="00A70E32"/>
    <w:rsid w:val="00A71384"/>
    <w:rsid w:val="00A71E59"/>
    <w:rsid w:val="00A72187"/>
    <w:rsid w:val="00A730A2"/>
    <w:rsid w:val="00A730D3"/>
    <w:rsid w:val="00A7555E"/>
    <w:rsid w:val="00A83E9E"/>
    <w:rsid w:val="00A8558E"/>
    <w:rsid w:val="00A856A0"/>
    <w:rsid w:val="00A87A8B"/>
    <w:rsid w:val="00A930C0"/>
    <w:rsid w:val="00A964B1"/>
    <w:rsid w:val="00AA1F55"/>
    <w:rsid w:val="00AA6AA9"/>
    <w:rsid w:val="00AA7D7D"/>
    <w:rsid w:val="00AB2A62"/>
    <w:rsid w:val="00AB2F68"/>
    <w:rsid w:val="00AB7E95"/>
    <w:rsid w:val="00AC095B"/>
    <w:rsid w:val="00AC14A2"/>
    <w:rsid w:val="00AC3E0F"/>
    <w:rsid w:val="00AC43F2"/>
    <w:rsid w:val="00AC584D"/>
    <w:rsid w:val="00AC7060"/>
    <w:rsid w:val="00AC70A5"/>
    <w:rsid w:val="00AD0C1E"/>
    <w:rsid w:val="00AD23EC"/>
    <w:rsid w:val="00AD2B51"/>
    <w:rsid w:val="00AD2D1B"/>
    <w:rsid w:val="00AD3BE4"/>
    <w:rsid w:val="00AD4A26"/>
    <w:rsid w:val="00AD4B43"/>
    <w:rsid w:val="00AD5BB1"/>
    <w:rsid w:val="00AD7CB3"/>
    <w:rsid w:val="00AE0504"/>
    <w:rsid w:val="00AE0AB2"/>
    <w:rsid w:val="00AE1E56"/>
    <w:rsid w:val="00AE3ADE"/>
    <w:rsid w:val="00AF114F"/>
    <w:rsid w:val="00AF6092"/>
    <w:rsid w:val="00AF6C04"/>
    <w:rsid w:val="00B032BC"/>
    <w:rsid w:val="00B03519"/>
    <w:rsid w:val="00B03A1C"/>
    <w:rsid w:val="00B04336"/>
    <w:rsid w:val="00B0542C"/>
    <w:rsid w:val="00B068CF"/>
    <w:rsid w:val="00B07EC0"/>
    <w:rsid w:val="00B07FF5"/>
    <w:rsid w:val="00B10581"/>
    <w:rsid w:val="00B108F9"/>
    <w:rsid w:val="00B12844"/>
    <w:rsid w:val="00B139C7"/>
    <w:rsid w:val="00B14179"/>
    <w:rsid w:val="00B1595E"/>
    <w:rsid w:val="00B25164"/>
    <w:rsid w:val="00B264B0"/>
    <w:rsid w:val="00B31215"/>
    <w:rsid w:val="00B36400"/>
    <w:rsid w:val="00B371C6"/>
    <w:rsid w:val="00B4033F"/>
    <w:rsid w:val="00B40C19"/>
    <w:rsid w:val="00B46340"/>
    <w:rsid w:val="00B50C8A"/>
    <w:rsid w:val="00B5498B"/>
    <w:rsid w:val="00B6343F"/>
    <w:rsid w:val="00B65A9F"/>
    <w:rsid w:val="00B661E0"/>
    <w:rsid w:val="00B66A97"/>
    <w:rsid w:val="00B66AF1"/>
    <w:rsid w:val="00B70133"/>
    <w:rsid w:val="00B73FC5"/>
    <w:rsid w:val="00B757E3"/>
    <w:rsid w:val="00B80775"/>
    <w:rsid w:val="00B83F74"/>
    <w:rsid w:val="00B86DF3"/>
    <w:rsid w:val="00B8713B"/>
    <w:rsid w:val="00B922C0"/>
    <w:rsid w:val="00B92EDE"/>
    <w:rsid w:val="00B93546"/>
    <w:rsid w:val="00B94319"/>
    <w:rsid w:val="00B945AA"/>
    <w:rsid w:val="00B945DA"/>
    <w:rsid w:val="00B95ABD"/>
    <w:rsid w:val="00B97611"/>
    <w:rsid w:val="00BA082D"/>
    <w:rsid w:val="00BA4FBF"/>
    <w:rsid w:val="00BA6A5A"/>
    <w:rsid w:val="00BA7A53"/>
    <w:rsid w:val="00BB1B01"/>
    <w:rsid w:val="00BB5D17"/>
    <w:rsid w:val="00BB7604"/>
    <w:rsid w:val="00BC3A24"/>
    <w:rsid w:val="00BC4E32"/>
    <w:rsid w:val="00BC6437"/>
    <w:rsid w:val="00BC71A9"/>
    <w:rsid w:val="00BC7917"/>
    <w:rsid w:val="00BD0F42"/>
    <w:rsid w:val="00BD5B82"/>
    <w:rsid w:val="00BD67E6"/>
    <w:rsid w:val="00BD69B6"/>
    <w:rsid w:val="00BD7DE6"/>
    <w:rsid w:val="00BE1AB6"/>
    <w:rsid w:val="00BE26AC"/>
    <w:rsid w:val="00BE2DED"/>
    <w:rsid w:val="00BE3697"/>
    <w:rsid w:val="00BE3888"/>
    <w:rsid w:val="00BE518E"/>
    <w:rsid w:val="00BE56D1"/>
    <w:rsid w:val="00BE6E20"/>
    <w:rsid w:val="00BE7F5D"/>
    <w:rsid w:val="00BF27FC"/>
    <w:rsid w:val="00BF31E1"/>
    <w:rsid w:val="00BF42EA"/>
    <w:rsid w:val="00BF4A7E"/>
    <w:rsid w:val="00BF4E82"/>
    <w:rsid w:val="00C018DF"/>
    <w:rsid w:val="00C044A6"/>
    <w:rsid w:val="00C05704"/>
    <w:rsid w:val="00C106B4"/>
    <w:rsid w:val="00C10755"/>
    <w:rsid w:val="00C120A5"/>
    <w:rsid w:val="00C123D0"/>
    <w:rsid w:val="00C17F69"/>
    <w:rsid w:val="00C21C40"/>
    <w:rsid w:val="00C31AB0"/>
    <w:rsid w:val="00C321D2"/>
    <w:rsid w:val="00C32DC6"/>
    <w:rsid w:val="00C3532C"/>
    <w:rsid w:val="00C359AB"/>
    <w:rsid w:val="00C436BA"/>
    <w:rsid w:val="00C446D5"/>
    <w:rsid w:val="00C47FB8"/>
    <w:rsid w:val="00C5027F"/>
    <w:rsid w:val="00C507BA"/>
    <w:rsid w:val="00C53873"/>
    <w:rsid w:val="00C5631B"/>
    <w:rsid w:val="00C6139E"/>
    <w:rsid w:val="00C62AA0"/>
    <w:rsid w:val="00C641A2"/>
    <w:rsid w:val="00C67097"/>
    <w:rsid w:val="00C67AAE"/>
    <w:rsid w:val="00C67CF3"/>
    <w:rsid w:val="00C71F0E"/>
    <w:rsid w:val="00C72B5E"/>
    <w:rsid w:val="00C74AF3"/>
    <w:rsid w:val="00C74DFF"/>
    <w:rsid w:val="00C800C7"/>
    <w:rsid w:val="00C80731"/>
    <w:rsid w:val="00C824D0"/>
    <w:rsid w:val="00C83924"/>
    <w:rsid w:val="00C83E3E"/>
    <w:rsid w:val="00C85B01"/>
    <w:rsid w:val="00C87C91"/>
    <w:rsid w:val="00C918CE"/>
    <w:rsid w:val="00C93352"/>
    <w:rsid w:val="00C936C1"/>
    <w:rsid w:val="00C93F3E"/>
    <w:rsid w:val="00CA1E0C"/>
    <w:rsid w:val="00CA3995"/>
    <w:rsid w:val="00CB0076"/>
    <w:rsid w:val="00CB23F4"/>
    <w:rsid w:val="00CB47C4"/>
    <w:rsid w:val="00CB47CF"/>
    <w:rsid w:val="00CB6834"/>
    <w:rsid w:val="00CB7099"/>
    <w:rsid w:val="00CB7AA2"/>
    <w:rsid w:val="00CC05B6"/>
    <w:rsid w:val="00CD0398"/>
    <w:rsid w:val="00CD1DC0"/>
    <w:rsid w:val="00CD77B4"/>
    <w:rsid w:val="00CE08B8"/>
    <w:rsid w:val="00CE4D7B"/>
    <w:rsid w:val="00CE4E00"/>
    <w:rsid w:val="00CE4F2F"/>
    <w:rsid w:val="00CE51BB"/>
    <w:rsid w:val="00CE5421"/>
    <w:rsid w:val="00CF1484"/>
    <w:rsid w:val="00CF2717"/>
    <w:rsid w:val="00CF385A"/>
    <w:rsid w:val="00CF58E5"/>
    <w:rsid w:val="00CF5F89"/>
    <w:rsid w:val="00CF6492"/>
    <w:rsid w:val="00CF64A4"/>
    <w:rsid w:val="00CF79E5"/>
    <w:rsid w:val="00CF7A20"/>
    <w:rsid w:val="00D03601"/>
    <w:rsid w:val="00D042D7"/>
    <w:rsid w:val="00D12732"/>
    <w:rsid w:val="00D129B0"/>
    <w:rsid w:val="00D13069"/>
    <w:rsid w:val="00D13B6E"/>
    <w:rsid w:val="00D15DC5"/>
    <w:rsid w:val="00D16C08"/>
    <w:rsid w:val="00D16F03"/>
    <w:rsid w:val="00D1799B"/>
    <w:rsid w:val="00D22554"/>
    <w:rsid w:val="00D22910"/>
    <w:rsid w:val="00D235A6"/>
    <w:rsid w:val="00D23A02"/>
    <w:rsid w:val="00D24632"/>
    <w:rsid w:val="00D247EF"/>
    <w:rsid w:val="00D2509C"/>
    <w:rsid w:val="00D31A66"/>
    <w:rsid w:val="00D32669"/>
    <w:rsid w:val="00D3476D"/>
    <w:rsid w:val="00D34E9C"/>
    <w:rsid w:val="00D35534"/>
    <w:rsid w:val="00D365A2"/>
    <w:rsid w:val="00D37F98"/>
    <w:rsid w:val="00D4248F"/>
    <w:rsid w:val="00D440AD"/>
    <w:rsid w:val="00D44B2E"/>
    <w:rsid w:val="00D45154"/>
    <w:rsid w:val="00D50705"/>
    <w:rsid w:val="00D50A61"/>
    <w:rsid w:val="00D50F6D"/>
    <w:rsid w:val="00D524D9"/>
    <w:rsid w:val="00D52B32"/>
    <w:rsid w:val="00D5408F"/>
    <w:rsid w:val="00D56415"/>
    <w:rsid w:val="00D56B6A"/>
    <w:rsid w:val="00D60206"/>
    <w:rsid w:val="00D6272F"/>
    <w:rsid w:val="00D6311D"/>
    <w:rsid w:val="00D632A2"/>
    <w:rsid w:val="00D722D8"/>
    <w:rsid w:val="00D72A94"/>
    <w:rsid w:val="00D75358"/>
    <w:rsid w:val="00D76C1F"/>
    <w:rsid w:val="00D77B01"/>
    <w:rsid w:val="00D77EE1"/>
    <w:rsid w:val="00D80456"/>
    <w:rsid w:val="00D80D79"/>
    <w:rsid w:val="00D87E01"/>
    <w:rsid w:val="00D908D4"/>
    <w:rsid w:val="00D90E32"/>
    <w:rsid w:val="00D92D85"/>
    <w:rsid w:val="00D946DE"/>
    <w:rsid w:val="00DA2880"/>
    <w:rsid w:val="00DA2CA1"/>
    <w:rsid w:val="00DA3C04"/>
    <w:rsid w:val="00DA7B10"/>
    <w:rsid w:val="00DC155F"/>
    <w:rsid w:val="00DC22CD"/>
    <w:rsid w:val="00DC2DCF"/>
    <w:rsid w:val="00DC3EF2"/>
    <w:rsid w:val="00DD02F9"/>
    <w:rsid w:val="00DD0ED6"/>
    <w:rsid w:val="00DD3365"/>
    <w:rsid w:val="00DD6DD8"/>
    <w:rsid w:val="00DE1109"/>
    <w:rsid w:val="00DE5F50"/>
    <w:rsid w:val="00DE7A1A"/>
    <w:rsid w:val="00DF3D86"/>
    <w:rsid w:val="00DF7624"/>
    <w:rsid w:val="00E04A21"/>
    <w:rsid w:val="00E0590E"/>
    <w:rsid w:val="00E109DD"/>
    <w:rsid w:val="00E12E52"/>
    <w:rsid w:val="00E15FB5"/>
    <w:rsid w:val="00E16525"/>
    <w:rsid w:val="00E16B4C"/>
    <w:rsid w:val="00E16B9E"/>
    <w:rsid w:val="00E16D3F"/>
    <w:rsid w:val="00E170A5"/>
    <w:rsid w:val="00E20F98"/>
    <w:rsid w:val="00E21E76"/>
    <w:rsid w:val="00E22F69"/>
    <w:rsid w:val="00E232A2"/>
    <w:rsid w:val="00E25F11"/>
    <w:rsid w:val="00E27527"/>
    <w:rsid w:val="00E27B95"/>
    <w:rsid w:val="00E27DEF"/>
    <w:rsid w:val="00E30502"/>
    <w:rsid w:val="00E30A4F"/>
    <w:rsid w:val="00E372AE"/>
    <w:rsid w:val="00E37A39"/>
    <w:rsid w:val="00E414B3"/>
    <w:rsid w:val="00E41D9F"/>
    <w:rsid w:val="00E421AB"/>
    <w:rsid w:val="00E43205"/>
    <w:rsid w:val="00E43746"/>
    <w:rsid w:val="00E43FE4"/>
    <w:rsid w:val="00E46FB8"/>
    <w:rsid w:val="00E47EB7"/>
    <w:rsid w:val="00E51BF6"/>
    <w:rsid w:val="00E51C80"/>
    <w:rsid w:val="00E51C91"/>
    <w:rsid w:val="00E52245"/>
    <w:rsid w:val="00E554D3"/>
    <w:rsid w:val="00E55B43"/>
    <w:rsid w:val="00E56B33"/>
    <w:rsid w:val="00E57583"/>
    <w:rsid w:val="00E57B25"/>
    <w:rsid w:val="00E6167D"/>
    <w:rsid w:val="00E632BA"/>
    <w:rsid w:val="00E653FB"/>
    <w:rsid w:val="00E66C90"/>
    <w:rsid w:val="00E67519"/>
    <w:rsid w:val="00E67DCC"/>
    <w:rsid w:val="00E70629"/>
    <w:rsid w:val="00E72695"/>
    <w:rsid w:val="00E74235"/>
    <w:rsid w:val="00E75C18"/>
    <w:rsid w:val="00E75E22"/>
    <w:rsid w:val="00E80582"/>
    <w:rsid w:val="00E80E02"/>
    <w:rsid w:val="00E85762"/>
    <w:rsid w:val="00E865E3"/>
    <w:rsid w:val="00E8705D"/>
    <w:rsid w:val="00E91360"/>
    <w:rsid w:val="00E91417"/>
    <w:rsid w:val="00E91899"/>
    <w:rsid w:val="00E929F2"/>
    <w:rsid w:val="00E956D0"/>
    <w:rsid w:val="00E95EEA"/>
    <w:rsid w:val="00EA067B"/>
    <w:rsid w:val="00EA2BC2"/>
    <w:rsid w:val="00EA2E7F"/>
    <w:rsid w:val="00EA4BEA"/>
    <w:rsid w:val="00EA62D7"/>
    <w:rsid w:val="00EA62ED"/>
    <w:rsid w:val="00EA6BFB"/>
    <w:rsid w:val="00EA7138"/>
    <w:rsid w:val="00EA7A3B"/>
    <w:rsid w:val="00EB0D5D"/>
    <w:rsid w:val="00EB114B"/>
    <w:rsid w:val="00EB1B06"/>
    <w:rsid w:val="00EB329C"/>
    <w:rsid w:val="00EB3D0D"/>
    <w:rsid w:val="00EB5F15"/>
    <w:rsid w:val="00EB5F37"/>
    <w:rsid w:val="00EC611E"/>
    <w:rsid w:val="00EC7489"/>
    <w:rsid w:val="00ED2E16"/>
    <w:rsid w:val="00EE1AEC"/>
    <w:rsid w:val="00EE2BEE"/>
    <w:rsid w:val="00EE4092"/>
    <w:rsid w:val="00EE42A7"/>
    <w:rsid w:val="00EE6136"/>
    <w:rsid w:val="00EE6F06"/>
    <w:rsid w:val="00EE7800"/>
    <w:rsid w:val="00EF236A"/>
    <w:rsid w:val="00EF288F"/>
    <w:rsid w:val="00EF471C"/>
    <w:rsid w:val="00EF609F"/>
    <w:rsid w:val="00EF673D"/>
    <w:rsid w:val="00F019BA"/>
    <w:rsid w:val="00F01CF7"/>
    <w:rsid w:val="00F03DE8"/>
    <w:rsid w:val="00F060AC"/>
    <w:rsid w:val="00F064D3"/>
    <w:rsid w:val="00F10154"/>
    <w:rsid w:val="00F11BBA"/>
    <w:rsid w:val="00F130B5"/>
    <w:rsid w:val="00F13BD2"/>
    <w:rsid w:val="00F158E2"/>
    <w:rsid w:val="00F15C25"/>
    <w:rsid w:val="00F16842"/>
    <w:rsid w:val="00F17576"/>
    <w:rsid w:val="00F21E6E"/>
    <w:rsid w:val="00F24177"/>
    <w:rsid w:val="00F2460C"/>
    <w:rsid w:val="00F25A0E"/>
    <w:rsid w:val="00F320CE"/>
    <w:rsid w:val="00F32235"/>
    <w:rsid w:val="00F33BEA"/>
    <w:rsid w:val="00F3446E"/>
    <w:rsid w:val="00F34ED1"/>
    <w:rsid w:val="00F42F55"/>
    <w:rsid w:val="00F500AC"/>
    <w:rsid w:val="00F57B4A"/>
    <w:rsid w:val="00F6288A"/>
    <w:rsid w:val="00F721BA"/>
    <w:rsid w:val="00F740EF"/>
    <w:rsid w:val="00F748BD"/>
    <w:rsid w:val="00F75D17"/>
    <w:rsid w:val="00F77114"/>
    <w:rsid w:val="00F80AAB"/>
    <w:rsid w:val="00F80AC5"/>
    <w:rsid w:val="00F811BA"/>
    <w:rsid w:val="00F811CE"/>
    <w:rsid w:val="00F8395F"/>
    <w:rsid w:val="00F877EF"/>
    <w:rsid w:val="00F9036A"/>
    <w:rsid w:val="00F91627"/>
    <w:rsid w:val="00F9163B"/>
    <w:rsid w:val="00F91F50"/>
    <w:rsid w:val="00F923BD"/>
    <w:rsid w:val="00F96878"/>
    <w:rsid w:val="00F96A2F"/>
    <w:rsid w:val="00F97D2C"/>
    <w:rsid w:val="00FA2876"/>
    <w:rsid w:val="00FA7EEF"/>
    <w:rsid w:val="00FB1407"/>
    <w:rsid w:val="00FB3059"/>
    <w:rsid w:val="00FB354C"/>
    <w:rsid w:val="00FB522F"/>
    <w:rsid w:val="00FB5649"/>
    <w:rsid w:val="00FB5D5F"/>
    <w:rsid w:val="00FB5DEE"/>
    <w:rsid w:val="00FB6077"/>
    <w:rsid w:val="00FB6627"/>
    <w:rsid w:val="00FC1520"/>
    <w:rsid w:val="00FC153A"/>
    <w:rsid w:val="00FC1AF1"/>
    <w:rsid w:val="00FC32BE"/>
    <w:rsid w:val="00FC49E4"/>
    <w:rsid w:val="00FC4BEF"/>
    <w:rsid w:val="00FC7A96"/>
    <w:rsid w:val="00FD0DE1"/>
    <w:rsid w:val="00FD0E9A"/>
    <w:rsid w:val="00FD14AD"/>
    <w:rsid w:val="00FD176A"/>
    <w:rsid w:val="00FD2B4E"/>
    <w:rsid w:val="00FD37E3"/>
    <w:rsid w:val="00FD53B5"/>
    <w:rsid w:val="00FD6690"/>
    <w:rsid w:val="00FD6E37"/>
    <w:rsid w:val="00FD7BED"/>
    <w:rsid w:val="00FE0334"/>
    <w:rsid w:val="00FE0C2E"/>
    <w:rsid w:val="00FE1E64"/>
    <w:rsid w:val="00FE4223"/>
    <w:rsid w:val="00FE6867"/>
    <w:rsid w:val="00FE6C7D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  <w:style w:type="character" w:customStyle="1" w:styleId="ConsPlusNormal0">
    <w:name w:val="ConsPlusNormal Знак"/>
    <w:link w:val="ConsPlusNormal"/>
    <w:rsid w:val="00B46340"/>
    <w:rPr>
      <w:rFonts w:ascii="Calibri" w:hAnsi="Calibri" w:cs="Calibri"/>
      <w:sz w:val="22"/>
    </w:rPr>
  </w:style>
  <w:style w:type="character" w:styleId="af8">
    <w:name w:val="annotation reference"/>
    <w:basedOn w:val="a0"/>
    <w:semiHidden/>
    <w:unhideWhenUsed/>
    <w:rsid w:val="005A6287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5A628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5A6287"/>
  </w:style>
  <w:style w:type="paragraph" w:styleId="afb">
    <w:name w:val="annotation subject"/>
    <w:basedOn w:val="af9"/>
    <w:next w:val="af9"/>
    <w:link w:val="afc"/>
    <w:semiHidden/>
    <w:unhideWhenUsed/>
    <w:rsid w:val="005A628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A62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  <w:style w:type="character" w:customStyle="1" w:styleId="ConsPlusNormal0">
    <w:name w:val="ConsPlusNormal Знак"/>
    <w:link w:val="ConsPlusNormal"/>
    <w:rsid w:val="00B46340"/>
    <w:rPr>
      <w:rFonts w:ascii="Calibri" w:hAnsi="Calibri" w:cs="Calibri"/>
      <w:sz w:val="22"/>
    </w:rPr>
  </w:style>
  <w:style w:type="character" w:styleId="af8">
    <w:name w:val="annotation reference"/>
    <w:basedOn w:val="a0"/>
    <w:semiHidden/>
    <w:unhideWhenUsed/>
    <w:rsid w:val="005A6287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5A628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5A6287"/>
  </w:style>
  <w:style w:type="paragraph" w:styleId="afb">
    <w:name w:val="annotation subject"/>
    <w:basedOn w:val="af9"/>
    <w:next w:val="af9"/>
    <w:link w:val="afc"/>
    <w:semiHidden/>
    <w:unhideWhenUsed/>
    <w:rsid w:val="005A628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A6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8E7C8-644C-4DE3-92C1-4BE372DB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18</Pages>
  <Words>5447</Words>
  <Characters>31049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СОЦИАЛЬНОГО РАЗВИТИЯ</vt:lpstr>
    </vt:vector>
  </TitlesOfParts>
  <Company/>
  <LinksUpToDate>false</LinksUpToDate>
  <CharactersWithSpaces>36424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СОЦИАЛЬНОГО РАЗВИТИЯ</dc:title>
  <dc:creator>Щур</dc:creator>
  <cp:lastModifiedBy>Разбойкина</cp:lastModifiedBy>
  <cp:revision>48</cp:revision>
  <cp:lastPrinted>2022-12-30T11:29:00Z</cp:lastPrinted>
  <dcterms:created xsi:type="dcterms:W3CDTF">2022-12-05T11:38:00Z</dcterms:created>
  <dcterms:modified xsi:type="dcterms:W3CDTF">2023-01-26T09:20:00Z</dcterms:modified>
</cp:coreProperties>
</file>