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7"/>
        <w:tblW w:w="99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957"/>
      </w:tblGrid>
      <w:tr w:rsidR="008E67E5" w:rsidTr="00004232">
        <w:trPr>
          <w:trHeight w:val="1375"/>
        </w:trPr>
        <w:tc>
          <w:tcPr>
            <w:tcW w:w="4957" w:type="dxa"/>
          </w:tcPr>
          <w:p w:rsidR="008E67E5" w:rsidRDefault="008E67E5" w:rsidP="00004232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</w:tcPr>
          <w:p w:rsidR="008E67E5" w:rsidRDefault="00CE46B4" w:rsidP="00A8485A">
            <w:pPr>
              <w:widowControl w:val="0"/>
              <w:autoSpaceDE w:val="0"/>
              <w:autoSpaceDN w:val="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8E67E5" w:rsidRPr="00B2452A" w:rsidRDefault="00CE46B4" w:rsidP="00A8485A">
            <w:pPr>
              <w:widowControl w:val="0"/>
              <w:autoSpaceDE w:val="0"/>
              <w:autoSpaceDN w:val="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</w:t>
            </w:r>
            <w:r w:rsidR="008E67E5" w:rsidRPr="00B245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Министерства образования </w:t>
            </w:r>
          </w:p>
          <w:p w:rsidR="008E67E5" w:rsidRPr="00B2452A" w:rsidRDefault="008E67E5" w:rsidP="00A8485A">
            <w:pPr>
              <w:widowControl w:val="0"/>
              <w:autoSpaceDE w:val="0"/>
              <w:autoSpaceDN w:val="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45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науки Мурманской области</w:t>
            </w:r>
          </w:p>
          <w:p w:rsidR="008E67E5" w:rsidRPr="00B2452A" w:rsidRDefault="008E67E5" w:rsidP="00A8485A">
            <w:pPr>
              <w:widowControl w:val="0"/>
              <w:autoSpaceDE w:val="0"/>
              <w:autoSpaceDN w:val="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B328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01.09.2021 № 1236</w:t>
            </w:r>
            <w:bookmarkStart w:id="0" w:name="_GoBack"/>
            <w:bookmarkEnd w:id="0"/>
          </w:p>
          <w:p w:rsidR="008E67E5" w:rsidRDefault="008E67E5" w:rsidP="00004232">
            <w:pPr>
              <w:widowControl w:val="0"/>
              <w:autoSpaceDE w:val="0"/>
              <w:autoSpaceDN w:val="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 об О</w:t>
      </w:r>
      <w:r w:rsidRPr="00EB7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бщественном совете по проведению независимой </w:t>
      </w:r>
      <w:proofErr w:type="gramStart"/>
      <w:r w:rsidRPr="00EB7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качества условий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осуществления образовательной деятельности</w:t>
      </w:r>
      <w:proofErr w:type="gramEnd"/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  Настоящее </w:t>
      </w:r>
      <w:r w:rsidR="00797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определяет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и, права, порядок деятельности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проведению независимой оценки качества</w:t>
      </w:r>
      <w:r w:rsidR="00797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осуществления образовательной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бщественный сове</w:t>
      </w:r>
      <w:r w:rsidR="00797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CD55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Положение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 Общественный сове</w:t>
      </w:r>
      <w:r w:rsidR="00CD5521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постоянно действу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 совещательным органом при Министерстве образования и науки Мурманской области (далее – Министерство)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  Положение об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</w:t>
      </w:r>
      <w:r w:rsidR="00CD552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совете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 и изменяется</w:t>
      </w:r>
      <w:proofErr w:type="gramEnd"/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 Общественный сове</w:t>
      </w:r>
      <w:r w:rsidR="00774EC4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создается в целях </w:t>
      </w:r>
      <w:proofErr w:type="gramStart"/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независимо</w:t>
      </w:r>
      <w:r w:rsidR="00774EC4">
        <w:rPr>
          <w:rFonts w:ascii="Times New Roman" w:eastAsia="Times New Roman" w:hAnsi="Times New Roman" w:cs="Times New Roman"/>
          <w:sz w:val="28"/>
          <w:szCs w:val="28"/>
          <w:lang w:eastAsia="ru-RU"/>
        </w:rPr>
        <w:t>й оценки качества условий осуществления образовательной деятельности</w:t>
      </w:r>
      <w:proofErr w:type="gramEnd"/>
      <w:r w:rsidR="00774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организациями, осуществляющими</w:t>
      </w:r>
      <w:r w:rsidR="00957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деятельность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  Решения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</w:t>
      </w:r>
      <w:r w:rsidR="00957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носят рекомендательный характер.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  Общественный совет в своей деятельности руководствуется </w:t>
      </w:r>
      <w:hyperlink r:id="rId8" w:history="1">
        <w:r w:rsidRPr="00EB78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Мурманской области, иными нормативными правовыми актами Мурманской области, а также настоящим Положением.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.7.  Информация о деятельности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95701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размещается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Министерства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вкладке «Независимая оценка</w:t>
      </w:r>
      <w:r w:rsidR="001C3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условий осуществления образовательной деятельности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0E7CF6" w:rsidP="001C3A3E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Основные задачи </w:t>
      </w:r>
      <w:r w:rsidR="008E6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8E67E5"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</w:t>
      </w:r>
      <w:r w:rsidR="001C3A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совета по НОК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0E7CF6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</w:t>
      </w:r>
      <w:r w:rsidR="008E6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8E67E5"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1C3A3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="008E67E5"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8E67E5" w:rsidRPr="00EB785B" w:rsidRDefault="008E67E5" w:rsidP="008E67E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85B">
        <w:rPr>
          <w:rFonts w:ascii="Times New Roman" w:eastAsia="Calibri" w:hAnsi="Times New Roman" w:cs="Times New Roman"/>
          <w:sz w:val="28"/>
          <w:szCs w:val="28"/>
        </w:rPr>
        <w:t>2.1.  Определение перечней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организаций сферы образования</w:t>
      </w:r>
      <w:r w:rsidRPr="00EB785B">
        <w:rPr>
          <w:rFonts w:ascii="Times New Roman" w:eastAsia="Calibri" w:hAnsi="Times New Roman" w:cs="Times New Roman"/>
          <w:sz w:val="28"/>
          <w:szCs w:val="28"/>
        </w:rPr>
        <w:t>, в отношении которых проводится независимая оценка</w:t>
      </w:r>
      <w:r w:rsidR="00680B98">
        <w:rPr>
          <w:rFonts w:ascii="Times New Roman" w:eastAsia="Calibri" w:hAnsi="Times New Roman" w:cs="Times New Roman"/>
          <w:sz w:val="28"/>
          <w:szCs w:val="28"/>
        </w:rPr>
        <w:t xml:space="preserve"> качества условий осуществления образовательной деятельности</w:t>
      </w:r>
      <w:r w:rsidRPr="00EB785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67E5" w:rsidRPr="00EB785B" w:rsidRDefault="008E67E5" w:rsidP="008E67E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85B">
        <w:rPr>
          <w:rFonts w:ascii="Times New Roman" w:eastAsia="Calibri" w:hAnsi="Times New Roman" w:cs="Times New Roman"/>
          <w:sz w:val="28"/>
          <w:szCs w:val="28"/>
        </w:rPr>
        <w:t xml:space="preserve">2.2.  Участие в рассмотрении проектов документации о закупке работ, услуг, а также проекта государственного контракта, заключаемого с </w:t>
      </w:r>
      <w:r w:rsidRPr="00EB785B">
        <w:rPr>
          <w:rFonts w:ascii="Times New Roman" w:eastAsia="Calibri" w:hAnsi="Times New Roman" w:cs="Times New Roman"/>
          <w:sz w:val="28"/>
          <w:szCs w:val="28"/>
        </w:rPr>
        <w:lastRenderedPageBreak/>
        <w:t>организацией, которая осуществляет сбор и обобщение информации о качестве услови</w:t>
      </w:r>
      <w:r w:rsidR="00852E9C">
        <w:rPr>
          <w:rFonts w:ascii="Times New Roman" w:eastAsia="Calibri" w:hAnsi="Times New Roman" w:cs="Times New Roman"/>
          <w:sz w:val="28"/>
          <w:szCs w:val="28"/>
        </w:rPr>
        <w:t>й осуществления образовательной деятельности в сфере образования</w:t>
      </w:r>
      <w:r w:rsidR="003C7E43">
        <w:rPr>
          <w:rFonts w:ascii="Times New Roman" w:eastAsia="Calibri" w:hAnsi="Times New Roman" w:cs="Times New Roman"/>
          <w:sz w:val="28"/>
          <w:szCs w:val="28"/>
        </w:rPr>
        <w:t xml:space="preserve"> (далее – организация-оператор)</w:t>
      </w:r>
      <w:r w:rsidRPr="00EB785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67E5" w:rsidRPr="00EB785B" w:rsidRDefault="008E67E5" w:rsidP="008E67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85B">
        <w:rPr>
          <w:rFonts w:ascii="Times New Roman" w:eastAsia="Calibri" w:hAnsi="Times New Roman" w:cs="Times New Roman"/>
          <w:sz w:val="28"/>
          <w:szCs w:val="28"/>
        </w:rPr>
        <w:t xml:space="preserve">2.3.  Осуществление независимой </w:t>
      </w:r>
      <w:proofErr w:type="gramStart"/>
      <w:r w:rsidRPr="00EB785B">
        <w:rPr>
          <w:rFonts w:ascii="Times New Roman" w:eastAsia="Calibri" w:hAnsi="Times New Roman" w:cs="Times New Roman"/>
          <w:sz w:val="28"/>
          <w:szCs w:val="28"/>
        </w:rPr>
        <w:t>оценки качества услов</w:t>
      </w:r>
      <w:r w:rsidR="00F91B38">
        <w:rPr>
          <w:rFonts w:ascii="Times New Roman" w:eastAsia="Calibri" w:hAnsi="Times New Roman" w:cs="Times New Roman"/>
          <w:sz w:val="28"/>
          <w:szCs w:val="28"/>
        </w:rPr>
        <w:t>ий осуществления образовательной деятельности</w:t>
      </w:r>
      <w:proofErr w:type="gramEnd"/>
      <w:r w:rsidR="003C7E43">
        <w:rPr>
          <w:rFonts w:ascii="Times New Roman" w:eastAsia="Calibri" w:hAnsi="Times New Roman" w:cs="Times New Roman"/>
          <w:sz w:val="28"/>
          <w:szCs w:val="28"/>
        </w:rPr>
        <w:t xml:space="preserve"> в сфере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образования</w:t>
      </w:r>
      <w:r w:rsidRPr="00EB785B">
        <w:rPr>
          <w:rFonts w:ascii="Times New Roman" w:eastAsia="Calibri" w:hAnsi="Times New Roman" w:cs="Times New Roman"/>
          <w:sz w:val="28"/>
          <w:szCs w:val="28"/>
        </w:rPr>
        <w:t xml:space="preserve"> с учетом информации, представленной организацией</w:t>
      </w:r>
      <w:r w:rsidR="003C7E43">
        <w:rPr>
          <w:rFonts w:ascii="Times New Roman" w:eastAsia="Calibri" w:hAnsi="Times New Roman" w:cs="Times New Roman"/>
          <w:sz w:val="28"/>
          <w:szCs w:val="28"/>
        </w:rPr>
        <w:t xml:space="preserve"> - оператором</w:t>
      </w:r>
      <w:r w:rsidRPr="00EB785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67E5" w:rsidRPr="00EB785B" w:rsidRDefault="008E67E5" w:rsidP="008E67E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85B">
        <w:rPr>
          <w:rFonts w:ascii="Times New Roman" w:eastAsia="Calibri" w:hAnsi="Times New Roman" w:cs="Times New Roman"/>
          <w:sz w:val="28"/>
          <w:szCs w:val="28"/>
        </w:rPr>
        <w:t xml:space="preserve">2.4.  Представление в </w:t>
      </w:r>
      <w:r>
        <w:rPr>
          <w:rFonts w:ascii="Times New Roman" w:eastAsia="Calibri" w:hAnsi="Times New Roman" w:cs="Times New Roman"/>
          <w:sz w:val="28"/>
          <w:szCs w:val="28"/>
        </w:rPr>
        <w:t>Министерство</w:t>
      </w:r>
      <w:r w:rsidRPr="00EB78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B785B">
        <w:rPr>
          <w:rFonts w:ascii="Times New Roman" w:eastAsia="Calibri" w:hAnsi="Times New Roman" w:cs="Times New Roman"/>
          <w:sz w:val="28"/>
          <w:szCs w:val="28"/>
        </w:rPr>
        <w:t>результатов независимой оценки качества усло</w:t>
      </w:r>
      <w:r w:rsidR="00FF7D97">
        <w:rPr>
          <w:rFonts w:ascii="Times New Roman" w:eastAsia="Calibri" w:hAnsi="Times New Roman" w:cs="Times New Roman"/>
          <w:sz w:val="28"/>
          <w:szCs w:val="28"/>
        </w:rPr>
        <w:t>вий осуществления образовательной деятельности</w:t>
      </w:r>
      <w:proofErr w:type="gramEnd"/>
      <w:r w:rsidR="009F7C60">
        <w:rPr>
          <w:rFonts w:ascii="Times New Roman" w:eastAsia="Calibri" w:hAnsi="Times New Roman" w:cs="Times New Roman"/>
          <w:sz w:val="28"/>
          <w:szCs w:val="28"/>
        </w:rPr>
        <w:t xml:space="preserve"> в сфере образования</w:t>
      </w:r>
      <w:r w:rsidRPr="00EB785B">
        <w:rPr>
          <w:rFonts w:ascii="Times New Roman" w:eastAsia="Calibri" w:hAnsi="Times New Roman" w:cs="Times New Roman"/>
          <w:sz w:val="28"/>
          <w:szCs w:val="28"/>
        </w:rPr>
        <w:t>, а также предложений об улучшении качества их деятельности.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Права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9F7C60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сове</w:t>
      </w:r>
      <w:r w:rsidR="009F7C60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право: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 Направлять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и рекомендации в рамках реализации установленных настоящим Положением </w:t>
      </w:r>
      <w:r w:rsidR="009F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 и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функций.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 Запрашивать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для реализации своих функций сведения, за исключением сведений, составляющих государственную и иную охраняемую федеральным законом тайну.</w:t>
      </w:r>
    </w:p>
    <w:p w:rsidR="008E67E5" w:rsidRPr="00EB785B" w:rsidRDefault="008E67E5" w:rsidP="008E67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785B">
        <w:rPr>
          <w:rFonts w:ascii="Times New Roman" w:eastAsia="Calibri" w:hAnsi="Times New Roman" w:cs="Times New Roman"/>
          <w:sz w:val="28"/>
          <w:szCs w:val="28"/>
        </w:rPr>
        <w:t>3.3.  Привлекать к своей работе представителей общественных объединений, осуществляющих деятельнос</w:t>
      </w:r>
      <w:r>
        <w:rPr>
          <w:rFonts w:ascii="Times New Roman" w:eastAsia="Calibri" w:hAnsi="Times New Roman" w:cs="Times New Roman"/>
          <w:sz w:val="28"/>
          <w:szCs w:val="28"/>
        </w:rPr>
        <w:t>ть в сфере образования</w:t>
      </w:r>
      <w:r w:rsidR="00E6700D">
        <w:rPr>
          <w:rFonts w:ascii="Times New Roman" w:eastAsia="Calibri" w:hAnsi="Times New Roman" w:cs="Times New Roman"/>
          <w:sz w:val="28"/>
          <w:szCs w:val="28"/>
        </w:rPr>
        <w:t>, и О</w:t>
      </w:r>
      <w:r w:rsidRPr="00EB785B">
        <w:rPr>
          <w:rFonts w:ascii="Times New Roman" w:eastAsia="Calibri" w:hAnsi="Times New Roman" w:cs="Times New Roman"/>
          <w:sz w:val="28"/>
          <w:szCs w:val="28"/>
        </w:rPr>
        <w:t>бщественной палаты</w:t>
      </w:r>
      <w:r w:rsidR="00E6700D">
        <w:rPr>
          <w:rFonts w:ascii="Times New Roman" w:eastAsia="Calibri" w:hAnsi="Times New Roman" w:cs="Times New Roman"/>
          <w:sz w:val="28"/>
          <w:szCs w:val="28"/>
        </w:rPr>
        <w:t xml:space="preserve"> Мурманской области</w:t>
      </w:r>
      <w:r w:rsidRPr="00EB785B">
        <w:rPr>
          <w:rFonts w:ascii="Times New Roman" w:eastAsia="Calibri" w:hAnsi="Times New Roman" w:cs="Times New Roman"/>
          <w:sz w:val="28"/>
          <w:szCs w:val="28"/>
        </w:rPr>
        <w:t xml:space="preserve"> для обсуждения и формирования </w:t>
      </w:r>
      <w:proofErr w:type="gramStart"/>
      <w:r w:rsidRPr="00EB785B">
        <w:rPr>
          <w:rFonts w:ascii="Times New Roman" w:eastAsia="Calibri" w:hAnsi="Times New Roman" w:cs="Times New Roman"/>
          <w:sz w:val="28"/>
          <w:szCs w:val="28"/>
        </w:rPr>
        <w:t>результатов независимой оценки</w:t>
      </w:r>
      <w:r w:rsidR="00E6700D">
        <w:rPr>
          <w:rFonts w:ascii="Times New Roman" w:eastAsia="Calibri" w:hAnsi="Times New Roman" w:cs="Times New Roman"/>
          <w:sz w:val="28"/>
          <w:szCs w:val="28"/>
        </w:rPr>
        <w:t xml:space="preserve"> качества условий </w:t>
      </w:r>
      <w:r w:rsidR="00ED2923">
        <w:rPr>
          <w:rFonts w:ascii="Times New Roman" w:eastAsia="Calibri" w:hAnsi="Times New Roman" w:cs="Times New Roman"/>
          <w:sz w:val="28"/>
          <w:szCs w:val="28"/>
        </w:rPr>
        <w:t>осуществления образовательной деятельности</w:t>
      </w:r>
      <w:proofErr w:type="gramEnd"/>
      <w:r w:rsidRPr="00EB785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3.4.  </w:t>
      </w:r>
      <w:proofErr w:type="gramStart"/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Приглашать на заседания представителей органов государственной и муниципальной власти, экспертного и профессионального сообществ, общественных организаций.</w:t>
      </w:r>
      <w:proofErr w:type="gramEnd"/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работы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ED2923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 На первом засед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ании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</w:t>
      </w:r>
      <w:r w:rsidR="00ED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совета по НОК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его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остава избираются председатель и заместитель председателя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18230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  Председатель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18230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утверждает план работы, повестку дня заседания и список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приглашенных на заседание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18230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работу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председательствует</w:t>
      </w:r>
      <w:proofErr w:type="gramEnd"/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его заседаниях;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 протоколы заседаний и </w:t>
      </w:r>
      <w:r w:rsidR="001349E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документы, исходящие от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1349E7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взаимодействует с руководством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реализации решений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1349E7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</w:t>
      </w:r>
      <w:r w:rsidR="001349E7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по обеспечению деятельности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1349E7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  Заместитель председателя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1349E7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едседательствует на заседаниях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1349E7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F2F5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отсутствия председателя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участвует в организации работы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</w:t>
      </w:r>
      <w:r w:rsidR="000F2F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  Члены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0F2F5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право: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предложения по форми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рованию повестки дня заседаний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DC5E3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сить предложения в план работы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DC5E3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инициативном порядке готовить аналитические справки, доклады, иные документы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выносить их на рассмотрение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DC5E3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кандидатуры гражданских (муниципальных) служащих и ины</w:t>
      </w:r>
      <w:r w:rsidR="00DC5E31">
        <w:rPr>
          <w:rFonts w:ascii="Times New Roman" w:eastAsia="Times New Roman" w:hAnsi="Times New Roman" w:cs="Times New Roman"/>
          <w:sz w:val="28"/>
          <w:szCs w:val="28"/>
          <w:lang w:eastAsia="ru-RU"/>
        </w:rPr>
        <w:t>х лиц для участия в заседаниях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подг</w:t>
      </w:r>
      <w:r w:rsidR="00DC5E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отовке материалов к заседаниям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высказывать мнение по вопросам,</w:t>
      </w:r>
      <w:r w:rsidR="00DC5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рассматриваемым на заседаниях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предложения по вопросу формирования экспертны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и рабочих групп, создаваемых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бщественным совето</w:t>
      </w:r>
      <w:r w:rsidR="00B30DAF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иные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лномочия в рамках деятельности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B30DAF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4.5.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Для обеспечения деятельности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</w:t>
      </w:r>
      <w:r w:rsidR="00B30DA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по 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назначается секретарь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гражданских служащих</w:t>
      </w:r>
      <w:r w:rsidR="00660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Министерства. Секретарь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является членом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660113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4.6.  Секретарь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9A4D5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протокол</w:t>
      </w:r>
      <w:r w:rsidR="009A4D5B">
        <w:rPr>
          <w:rFonts w:ascii="Times New Roman" w:eastAsia="Times New Roman" w:hAnsi="Times New Roman" w:cs="Times New Roman"/>
          <w:sz w:val="28"/>
          <w:szCs w:val="28"/>
          <w:lang w:eastAsia="ru-RU"/>
        </w:rPr>
        <w:t>ы заседаний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9A4D5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уведомляет членов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</w:t>
      </w:r>
      <w:r w:rsidR="009A4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НОК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дате и времени предстоящего заседания;</w:t>
      </w:r>
    </w:p>
    <w:p w:rsidR="008E67E5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A4D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проекты решений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документов, исходящих от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9A4D5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взаимодействует со структурными подразделениями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организационно-технического и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сопровождения деятельности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1F28ED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4.7.  Общественный сове</w:t>
      </w:r>
      <w:r w:rsidR="001F28ED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свою деятельнос</w:t>
      </w:r>
      <w:r w:rsidR="0066011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соответствии с планом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на очередной календарный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од, утвержденным председателем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1F28ED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4.8.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Основной формой деятельности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</w:t>
      </w:r>
      <w:r w:rsidR="00BC06E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заседания.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4.9.  Очередные заседания проводятся не реже одного раза в квартал в соответствии с планом работы Общественного совета по независимой оценке качества.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  Внеочередное заседание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одится по решению председателя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BC06E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4.11.  Члены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BC06E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 участвуют в заседаниях.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  Заседание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 правомочным, если в нем учас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твуют не менее половины членов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0E5C7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4.13.  Решения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 рассматриваемым на его заседаниях, принимаются открытым голосованием простым большинством голосов.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4.14.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При равенстве голосов членов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бщественного совета по </w:t>
      </w:r>
      <w:r w:rsidR="000E5C7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 председателя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0E5C7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(его заместителя в случае отсутствия председателя) является решающим.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4.15.  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ешения, принятые на заседаниях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ормляются протоколом заседания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6E3A44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4.16.  Члены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бщественного </w:t>
      </w:r>
      <w:r w:rsidR="006E3A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по НОК,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1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несогласные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принятыми на заседании решениями, могут письменно изложить свое особое мнение, которое приобщается к протоколу заседания.</w:t>
      </w:r>
    </w:p>
    <w:p w:rsidR="008E67E5" w:rsidRPr="00EB785B" w:rsidRDefault="006E3A44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4.17.  В заседаниях</w:t>
      </w:r>
      <w:r w:rsidR="008E67E5"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участвовать ины</w:t>
      </w:r>
      <w:r w:rsidR="008E67E5">
        <w:rPr>
          <w:rFonts w:ascii="Times New Roman" w:eastAsia="Times New Roman" w:hAnsi="Times New Roman" w:cs="Times New Roman"/>
          <w:sz w:val="28"/>
          <w:szCs w:val="28"/>
          <w:lang w:eastAsia="ru-RU"/>
        </w:rPr>
        <w:t>е лица, не являющиеся членами О</w:t>
      </w:r>
      <w:r w:rsidR="008E67E5"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по НОК</w:t>
      </w:r>
      <w:r w:rsidR="008E67E5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 права голоса по решению О</w:t>
      </w:r>
      <w:r w:rsidR="008E67E5"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 w:rsidR="00A26BA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="008E67E5"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4.18.  Общественный сове</w:t>
      </w:r>
      <w:r w:rsidR="00A26BAC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создавать экспертные и рабочие группы по различным вопросам в установленной сфере деятельности.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tabs>
          <w:tab w:val="left" w:pos="1134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  Срок действия полномочий О</w:t>
      </w:r>
      <w:r w:rsidR="00A26BAC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бщественных советов по НОК</w:t>
      </w:r>
    </w:p>
    <w:p w:rsidR="008E67E5" w:rsidRPr="00EB785B" w:rsidRDefault="008E67E5" w:rsidP="008E67E5">
      <w:pPr>
        <w:widowControl w:val="0"/>
        <w:tabs>
          <w:tab w:val="left" w:pos="113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  Полномочия члена О</w:t>
      </w:r>
      <w:r w:rsidR="00A26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бщественного совета по НОК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подлежат досрочному прекращению в случаях: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получения Министерством письменного заявления члена О</w:t>
      </w:r>
      <w:r w:rsidR="00A26BAC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сложении своих полномочий;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получения Министерством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уведомления о прекращении деятельности общественной организации (общественного объединения), представител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которой</w:t>
      </w:r>
      <w:r w:rsidR="00A26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входит в состав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</w:t>
      </w:r>
      <w:r w:rsidR="006F4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ув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едомления о прекращении членом О</w:t>
      </w:r>
      <w:r w:rsidR="006F4030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членства в общественной организации (общественном объединении), представителем которой</w:t>
      </w:r>
      <w:r w:rsidR="006F4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gramEnd"/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) он являлся;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установления факта представления членом О</w:t>
      </w:r>
      <w:r w:rsidR="006F4030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недостоверных сведений в заявлении на вхож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 в состав О</w:t>
      </w:r>
      <w:r w:rsidR="006F4030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избрания или назначения члена О</w:t>
      </w:r>
      <w:r w:rsidR="006F4030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НОК</w:t>
      </w:r>
      <w:r w:rsidR="0059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должности, замещение которых не позволяет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входить в состав соответствующег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</w:t>
      </w:r>
      <w:r w:rsidR="00D21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6) вступления в законную силу обвинительного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иговора суда в отношении члена О</w:t>
      </w:r>
      <w:r w:rsidR="00D21349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вступления в законную силу решения суда о признании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гражданина, являющегося членом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</w:t>
      </w:r>
      <w:r w:rsidR="00727D43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недееспособным или ограниченно дееспособным, безвестно отсутствующим либо об объявлении его умершим;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 приобретения членом О</w:t>
      </w:r>
      <w:r w:rsidR="00727D43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гражданства иностранного государства;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9) сис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отсутствия члена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бщественного </w:t>
      </w:r>
      <w:r w:rsidR="00142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по НОК на заседаниях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неуважительным причинам (вопрос о досрочном прекращении полномочий члена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решается на заседании О</w:t>
      </w:r>
      <w:r w:rsidR="001421A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0) невозможности участия члена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</w:t>
      </w:r>
      <w:r w:rsidR="001421A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совета по 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</w:t>
      </w:r>
      <w:r w:rsidR="00D54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НОК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здоровья либо в случае смерти.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5.2.  Инициатива о досрочно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прекращении полномочий члена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бщественного совета по </w:t>
      </w:r>
      <w:r w:rsidR="00162ED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исходить от члена О</w:t>
      </w:r>
      <w:r w:rsidR="00162ED4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общественной организации (общественного объединения),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представителем которо</w:t>
      </w:r>
      <w:proofErr w:type="gramStart"/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го) он является 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5.3.  Замена исключенного члена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состава О</w:t>
      </w:r>
      <w:r w:rsidR="00162ED4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из 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 резерва кандидатов в члены О</w:t>
      </w:r>
      <w:r w:rsidR="00165B1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165B1B">
        <w:rPr>
          <w:rFonts w:ascii="Times New Roman" w:eastAsia="Times New Roman" w:hAnsi="Times New Roman" w:cs="Times New Roman"/>
          <w:sz w:val="28"/>
          <w:szCs w:val="28"/>
          <w:lang w:eastAsia="ru-RU"/>
        </w:rPr>
        <w:t>.  Общественные советы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второго и последующих созывов формируются в установленном порядке в связи</w:t>
      </w:r>
      <w:r w:rsidR="0016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истечением срока полномочий Общественного совета по НОК,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связи с досрочным прекращением полномоч</w:t>
      </w:r>
      <w:r w:rsidR="00165B1B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не менее одной трети членов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совета</w:t>
      </w:r>
      <w:r w:rsidR="0016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Заключительные положения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 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нформация о решениях, принятых О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бщественным совето</w:t>
      </w:r>
      <w:r w:rsidR="00165B1B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экспертными и рабочими группами Общественного совет</w:t>
      </w:r>
      <w:r w:rsidR="00165B1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размещается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не позднее чем через 5 календарных дней после принятия указанных решений.</w:t>
      </w:r>
    </w:p>
    <w:p w:rsidR="008E67E5" w:rsidRPr="00EB785B" w:rsidRDefault="00CF7383" w:rsidP="008E67E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</w:t>
      </w:r>
      <w:r w:rsidR="008E67E5" w:rsidRPr="00F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  </w:t>
      </w:r>
      <w:r w:rsidR="008E67E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8E67E5" w:rsidRPr="00F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выполнение требований по защите информации (в </w:t>
      </w:r>
      <w:proofErr w:type="spellStart"/>
      <w:r w:rsidR="008E67E5" w:rsidRPr="00F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8E67E5" w:rsidRPr="00F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персональных данных), размещаемой в информационных</w:t>
      </w:r>
      <w:r w:rsidR="008E67E5"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системах в сети Интернет (на порталах, сайтах органа власти), а также предоставля</w:t>
      </w:r>
      <w:r w:rsidR="008E67E5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емых кандидатами и членами О</w:t>
      </w:r>
      <w:r w:rsidR="008E67E5"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бщественного 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НОК</w:t>
      </w:r>
      <w:r w:rsidR="008E67E5"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персональных данных в соответствии </w:t>
      </w:r>
      <w:r w:rsidR="008E67E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действующим 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7E5" w:rsidRPr="00EB785B" w:rsidRDefault="008E67E5" w:rsidP="008E67E5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8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8E67E5" w:rsidRDefault="008E67E5" w:rsidP="008E67E5"/>
    <w:p w:rsidR="00BD3844" w:rsidRDefault="00BD3844"/>
    <w:sectPr w:rsidR="00BD3844" w:rsidSect="00705AB6">
      <w:headerReference w:type="default" r:id="rId9"/>
      <w:pgSz w:w="11905" w:h="16838"/>
      <w:pgMar w:top="1134" w:right="851" w:bottom="851" w:left="1418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202" w:rsidRDefault="00AD1202">
      <w:pPr>
        <w:spacing w:after="0" w:line="240" w:lineRule="auto"/>
      </w:pPr>
      <w:r>
        <w:separator/>
      </w:r>
    </w:p>
  </w:endnote>
  <w:endnote w:type="continuationSeparator" w:id="0">
    <w:p w:rsidR="00AD1202" w:rsidRDefault="00AD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202" w:rsidRDefault="00AD1202">
      <w:pPr>
        <w:spacing w:after="0" w:line="240" w:lineRule="auto"/>
      </w:pPr>
      <w:r>
        <w:separator/>
      </w:r>
    </w:p>
  </w:footnote>
  <w:footnote w:type="continuationSeparator" w:id="0">
    <w:p w:rsidR="00AD1202" w:rsidRDefault="00AD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162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10ABD" w:rsidRPr="00110ABD" w:rsidRDefault="00D54F05">
        <w:pPr>
          <w:pStyle w:val="af5"/>
          <w:jc w:val="center"/>
          <w:rPr>
            <w:rFonts w:ascii="Times New Roman" w:hAnsi="Times New Roman" w:cs="Times New Roman"/>
          </w:rPr>
        </w:pPr>
        <w:r w:rsidRPr="00110ABD">
          <w:rPr>
            <w:rFonts w:ascii="Times New Roman" w:hAnsi="Times New Roman" w:cs="Times New Roman"/>
          </w:rPr>
          <w:fldChar w:fldCharType="begin"/>
        </w:r>
        <w:r w:rsidRPr="00110ABD">
          <w:rPr>
            <w:rFonts w:ascii="Times New Roman" w:hAnsi="Times New Roman" w:cs="Times New Roman"/>
          </w:rPr>
          <w:instrText xml:space="preserve"> PAGE   \* MERGEFORMAT </w:instrText>
        </w:r>
        <w:r w:rsidRPr="00110ABD">
          <w:rPr>
            <w:rFonts w:ascii="Times New Roman" w:hAnsi="Times New Roman" w:cs="Times New Roman"/>
          </w:rPr>
          <w:fldChar w:fldCharType="separate"/>
        </w:r>
        <w:r w:rsidR="00B32823">
          <w:rPr>
            <w:rFonts w:ascii="Times New Roman" w:hAnsi="Times New Roman" w:cs="Times New Roman"/>
            <w:noProof/>
          </w:rPr>
          <w:t>5</w:t>
        </w:r>
        <w:r w:rsidRPr="00110ABD">
          <w:rPr>
            <w:rFonts w:ascii="Times New Roman" w:hAnsi="Times New Roman" w:cs="Times New Roman"/>
          </w:rPr>
          <w:fldChar w:fldCharType="end"/>
        </w:r>
      </w:p>
    </w:sdtContent>
  </w:sdt>
  <w:p w:rsidR="00110ABD" w:rsidRPr="00110ABD" w:rsidRDefault="00AD1202">
    <w:pPr>
      <w:pStyle w:val="af5"/>
      <w:rPr>
        <w:rFonts w:ascii="Times New Roman" w:hAnsi="Times New Roman" w:cs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8EBC663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9"/>
    <w:multiLevelType w:val="singleLevel"/>
    <w:tmpl w:val="0F72D4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DD3F48"/>
    <w:multiLevelType w:val="hybridMultilevel"/>
    <w:tmpl w:val="776E297A"/>
    <w:lvl w:ilvl="0" w:tplc="A2901CE8">
      <w:start w:val="1"/>
      <w:numFmt w:val="decimal"/>
      <w:pStyle w:val="a0"/>
      <w:suff w:val="space"/>
      <w:lvlText w:val="Таблица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C260BEA"/>
    <w:multiLevelType w:val="hybridMultilevel"/>
    <w:tmpl w:val="2D6A9520"/>
    <w:lvl w:ilvl="0" w:tplc="5A668FF4">
      <w:start w:val="1"/>
      <w:numFmt w:val="decimal"/>
      <w:pStyle w:val="a1"/>
      <w:suff w:val="space"/>
      <w:lvlText w:val="Рисунок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eastAsia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73AC3"/>
    <w:multiLevelType w:val="hybridMultilevel"/>
    <w:tmpl w:val="EF3C96C2"/>
    <w:lvl w:ilvl="0" w:tplc="CDE2D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7E5"/>
    <w:rsid w:val="000E5C7E"/>
    <w:rsid w:val="000E7CF6"/>
    <w:rsid w:val="000F2F5B"/>
    <w:rsid w:val="001349E7"/>
    <w:rsid w:val="001421AB"/>
    <w:rsid w:val="00162ED4"/>
    <w:rsid w:val="00165B1B"/>
    <w:rsid w:val="0018230E"/>
    <w:rsid w:val="001A6665"/>
    <w:rsid w:val="001C3A3E"/>
    <w:rsid w:val="001F28ED"/>
    <w:rsid w:val="002B6B1C"/>
    <w:rsid w:val="003C7E43"/>
    <w:rsid w:val="004A2478"/>
    <w:rsid w:val="005173BF"/>
    <w:rsid w:val="0059488B"/>
    <w:rsid w:val="00660113"/>
    <w:rsid w:val="00680B98"/>
    <w:rsid w:val="006E3A44"/>
    <w:rsid w:val="006F4030"/>
    <w:rsid w:val="00727D43"/>
    <w:rsid w:val="00774EC4"/>
    <w:rsid w:val="00797564"/>
    <w:rsid w:val="00852E9C"/>
    <w:rsid w:val="008E67E5"/>
    <w:rsid w:val="00957019"/>
    <w:rsid w:val="009A4D5B"/>
    <w:rsid w:val="009B4CDE"/>
    <w:rsid w:val="009D41CE"/>
    <w:rsid w:val="009F7C60"/>
    <w:rsid w:val="00A26BAC"/>
    <w:rsid w:val="00A4095A"/>
    <w:rsid w:val="00A8485A"/>
    <w:rsid w:val="00AD1202"/>
    <w:rsid w:val="00B30DAF"/>
    <w:rsid w:val="00B32823"/>
    <w:rsid w:val="00BC06E9"/>
    <w:rsid w:val="00BD3844"/>
    <w:rsid w:val="00C03E5B"/>
    <w:rsid w:val="00C6018E"/>
    <w:rsid w:val="00CD5521"/>
    <w:rsid w:val="00CE46B4"/>
    <w:rsid w:val="00CF7383"/>
    <w:rsid w:val="00D21349"/>
    <w:rsid w:val="00D54F05"/>
    <w:rsid w:val="00DC18C6"/>
    <w:rsid w:val="00DC5E31"/>
    <w:rsid w:val="00E6700D"/>
    <w:rsid w:val="00ED2923"/>
    <w:rsid w:val="00F91B38"/>
    <w:rsid w:val="00F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19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67E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2"/>
    <w:next w:val="a3"/>
    <w:link w:val="10"/>
    <w:qFormat/>
    <w:rsid w:val="009D41CE"/>
    <w:pPr>
      <w:keepNext/>
      <w:keepLines/>
      <w:pageBreakBefore/>
      <w:numPr>
        <w:numId w:val="0"/>
      </w:numPr>
      <w:suppressAutoHyphens/>
      <w:jc w:val="center"/>
      <w:outlineLvl w:val="0"/>
    </w:pPr>
    <w:rPr>
      <w:rFonts w:eastAsia="Times New Roman"/>
      <w:caps/>
    </w:rPr>
  </w:style>
  <w:style w:type="paragraph" w:styleId="20">
    <w:name w:val="heading 2"/>
    <w:basedOn w:val="2"/>
    <w:next w:val="a3"/>
    <w:link w:val="21"/>
    <w:autoRedefine/>
    <w:uiPriority w:val="1"/>
    <w:unhideWhenUsed/>
    <w:qFormat/>
    <w:rsid w:val="009D41CE"/>
    <w:pPr>
      <w:keepNext/>
      <w:keepLines/>
      <w:numPr>
        <w:numId w:val="0"/>
      </w:numPr>
      <w:ind w:firstLine="709"/>
      <w:jc w:val="center"/>
      <w:outlineLvl w:val="1"/>
    </w:pPr>
    <w:rPr>
      <w:rFonts w:eastAsia="Andale Sans UI"/>
      <w:bCs/>
      <w:szCs w:val="28"/>
      <w:lang w:eastAsia="x-none"/>
    </w:rPr>
  </w:style>
  <w:style w:type="paragraph" w:styleId="3">
    <w:name w:val="heading 3"/>
    <w:basedOn w:val="2"/>
    <w:next w:val="a3"/>
    <w:link w:val="30"/>
    <w:uiPriority w:val="1"/>
    <w:unhideWhenUsed/>
    <w:qFormat/>
    <w:rsid w:val="009D41CE"/>
    <w:pPr>
      <w:keepNext/>
      <w:keepLines/>
      <w:numPr>
        <w:numId w:val="0"/>
      </w:numPr>
      <w:ind w:firstLine="709"/>
      <w:jc w:val="left"/>
      <w:outlineLvl w:val="2"/>
    </w:pPr>
    <w:rPr>
      <w:rFonts w:eastAsia="Times New Roman"/>
      <w:bCs/>
      <w:lang w:val="x-none" w:eastAsia="x-none"/>
    </w:rPr>
  </w:style>
  <w:style w:type="paragraph" w:styleId="4">
    <w:name w:val="heading 4"/>
    <w:basedOn w:val="a2"/>
    <w:next w:val="a3"/>
    <w:link w:val="40"/>
    <w:uiPriority w:val="1"/>
    <w:unhideWhenUsed/>
    <w:qFormat/>
    <w:rsid w:val="009D41CE"/>
    <w:pPr>
      <w:keepNext/>
      <w:keepLines/>
      <w:adjustRightInd w:val="0"/>
      <w:spacing w:after="0" w:line="360" w:lineRule="auto"/>
      <w:ind w:firstLine="709"/>
      <w:textAlignment w:val="baseline"/>
      <w:outlineLvl w:val="3"/>
    </w:pPr>
    <w:rPr>
      <w:rFonts w:ascii="Times New Roman" w:eastAsia="Times New Roman" w:hAnsi="Times New Roman" w:cs="Times New Roman"/>
      <w:bCs/>
      <w:iCs/>
      <w:sz w:val="28"/>
      <w:szCs w:val="20"/>
      <w:lang w:val="x-none" w:eastAsia="x-none"/>
    </w:rPr>
  </w:style>
  <w:style w:type="paragraph" w:styleId="5">
    <w:name w:val="heading 5"/>
    <w:basedOn w:val="a2"/>
    <w:next w:val="a3"/>
    <w:link w:val="50"/>
    <w:uiPriority w:val="1"/>
    <w:unhideWhenUsed/>
    <w:qFormat/>
    <w:rsid w:val="009D41CE"/>
    <w:pPr>
      <w:keepNext/>
      <w:keepLines/>
      <w:adjustRightInd w:val="0"/>
      <w:spacing w:after="0" w:line="360" w:lineRule="auto"/>
      <w:ind w:firstLine="709"/>
      <w:textAlignment w:val="baseline"/>
      <w:outlineLvl w:val="4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6">
    <w:name w:val="heading 6"/>
    <w:basedOn w:val="a2"/>
    <w:next w:val="a3"/>
    <w:link w:val="60"/>
    <w:uiPriority w:val="1"/>
    <w:unhideWhenUsed/>
    <w:qFormat/>
    <w:rsid w:val="009D41CE"/>
    <w:pPr>
      <w:keepNext/>
      <w:keepLines/>
      <w:adjustRightInd w:val="0"/>
      <w:spacing w:after="0" w:line="360" w:lineRule="auto"/>
      <w:ind w:firstLine="709"/>
      <w:textAlignment w:val="baseline"/>
      <w:outlineLvl w:val="5"/>
    </w:pPr>
    <w:rPr>
      <w:rFonts w:ascii="Times New Roman" w:eastAsia="Times New Roman" w:hAnsi="Times New Roman" w:cs="Times New Roman"/>
      <w:iCs/>
      <w:sz w:val="28"/>
      <w:szCs w:val="20"/>
      <w:lang w:val="x-none" w:eastAsia="x-none"/>
    </w:rPr>
  </w:style>
  <w:style w:type="paragraph" w:styleId="7">
    <w:name w:val="heading 7"/>
    <w:basedOn w:val="a2"/>
    <w:next w:val="a3"/>
    <w:link w:val="70"/>
    <w:uiPriority w:val="1"/>
    <w:unhideWhenUsed/>
    <w:qFormat/>
    <w:rsid w:val="009D41CE"/>
    <w:pPr>
      <w:keepNext/>
      <w:keepLines/>
      <w:adjustRightInd w:val="0"/>
      <w:spacing w:after="0" w:line="360" w:lineRule="auto"/>
      <w:ind w:firstLine="709"/>
      <w:textAlignment w:val="baseline"/>
      <w:outlineLvl w:val="6"/>
    </w:pPr>
    <w:rPr>
      <w:rFonts w:ascii="Times New Roman" w:eastAsia="Times New Roman" w:hAnsi="Times New Roman" w:cs="Times New Roman"/>
      <w:iCs/>
      <w:sz w:val="28"/>
      <w:szCs w:val="20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3">
    <w:name w:val="Отступ от заголовка"/>
    <w:basedOn w:val="a2"/>
    <w:next w:val="a2"/>
    <w:uiPriority w:val="2"/>
    <w:qFormat/>
    <w:rsid w:val="009D41CE"/>
    <w:pPr>
      <w:keepNext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x-none"/>
    </w:rPr>
  </w:style>
  <w:style w:type="paragraph" w:customStyle="1" w:styleId="a7">
    <w:name w:val="Заголовок без включения в структуру"/>
    <w:basedOn w:val="a2"/>
    <w:uiPriority w:val="1"/>
    <w:qFormat/>
    <w:rsid w:val="009D41CE"/>
    <w:pPr>
      <w:pageBreakBefore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aps/>
      <w:sz w:val="24"/>
      <w:szCs w:val="20"/>
    </w:rPr>
  </w:style>
  <w:style w:type="paragraph" w:customStyle="1" w:styleId="a0">
    <w:name w:val="Таблица Наименование"/>
    <w:basedOn w:val="a2"/>
    <w:next w:val="a2"/>
    <w:uiPriority w:val="2"/>
    <w:qFormat/>
    <w:rsid w:val="009D41CE"/>
    <w:pPr>
      <w:keepNext/>
      <w:numPr>
        <w:numId w:val="7"/>
      </w:numPr>
      <w:adjustRightInd w:val="0"/>
      <w:spacing w:before="360" w:after="0" w:line="36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4">
    <w:name w:val="таблЦентр14"/>
    <w:basedOn w:val="a2"/>
    <w:uiPriority w:val="3"/>
    <w:qFormat/>
    <w:rsid w:val="009D41CE"/>
    <w:pPr>
      <w:snapToGrid w:val="0"/>
      <w:spacing w:after="0" w:line="360" w:lineRule="auto"/>
      <w:jc w:val="center"/>
    </w:pPr>
    <w:rPr>
      <w:rFonts w:ascii="Times New Roman" w:eastAsia="Times New Roman" w:hAnsi="Times New Roman" w:cs="Times New Roman"/>
      <w:iCs/>
      <w:sz w:val="24"/>
      <w:szCs w:val="28"/>
    </w:rPr>
  </w:style>
  <w:style w:type="paragraph" w:customStyle="1" w:styleId="140">
    <w:name w:val="таблСлева14"/>
    <w:basedOn w:val="14"/>
    <w:uiPriority w:val="3"/>
    <w:qFormat/>
    <w:rsid w:val="009D41CE"/>
    <w:pPr>
      <w:jc w:val="left"/>
    </w:pPr>
  </w:style>
  <w:style w:type="paragraph" w:customStyle="1" w:styleId="12">
    <w:name w:val="таблСлева12"/>
    <w:basedOn w:val="140"/>
    <w:uiPriority w:val="3"/>
    <w:qFormat/>
    <w:rsid w:val="009D41CE"/>
    <w:pPr>
      <w:spacing w:line="240" w:lineRule="auto"/>
    </w:pPr>
  </w:style>
  <w:style w:type="paragraph" w:customStyle="1" w:styleId="120">
    <w:name w:val="таблЦентр12"/>
    <w:basedOn w:val="12"/>
    <w:uiPriority w:val="3"/>
    <w:qFormat/>
    <w:rsid w:val="009D41CE"/>
    <w:pPr>
      <w:jc w:val="center"/>
    </w:pPr>
  </w:style>
  <w:style w:type="paragraph" w:customStyle="1" w:styleId="a1">
    <w:name w:val="Рисунок Наименование"/>
    <w:basedOn w:val="a8"/>
    <w:next w:val="a2"/>
    <w:uiPriority w:val="2"/>
    <w:qFormat/>
    <w:rsid w:val="009D41CE"/>
    <w:pPr>
      <w:keepNext w:val="0"/>
      <w:keepLines/>
      <w:numPr>
        <w:numId w:val="8"/>
      </w:numPr>
      <w:spacing w:after="360"/>
    </w:pPr>
  </w:style>
  <w:style w:type="paragraph" w:customStyle="1" w:styleId="a8">
    <w:name w:val="Рисунок"/>
    <w:basedOn w:val="a2"/>
    <w:next w:val="a1"/>
    <w:uiPriority w:val="2"/>
    <w:qFormat/>
    <w:rsid w:val="009D41CE"/>
    <w:pPr>
      <w:keepNext/>
      <w:adjustRightInd w:val="0"/>
      <w:spacing w:before="240"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a9">
    <w:name w:val="Титул_Заголовок"/>
    <w:link w:val="aa"/>
    <w:uiPriority w:val="38"/>
    <w:qFormat/>
    <w:rsid w:val="009D41CE"/>
    <w:pPr>
      <w:spacing w:line="360" w:lineRule="auto"/>
      <w:jc w:val="center"/>
    </w:pPr>
    <w:rPr>
      <w:rFonts w:ascii="Times New Roman" w:eastAsia="Times New Roman" w:hAnsi="Times New Roman"/>
      <w:sz w:val="28"/>
    </w:rPr>
  </w:style>
  <w:style w:type="character" w:customStyle="1" w:styleId="aa">
    <w:name w:val="Титул_Заголовок Знак"/>
    <w:link w:val="a9"/>
    <w:uiPriority w:val="38"/>
    <w:rsid w:val="009D41CE"/>
    <w:rPr>
      <w:rFonts w:ascii="Times New Roman" w:eastAsia="Times New Roman" w:hAnsi="Times New Roman"/>
      <w:sz w:val="28"/>
    </w:rPr>
  </w:style>
  <w:style w:type="paragraph" w:customStyle="1" w:styleId="ab">
    <w:name w:val="Титул_текст"/>
    <w:basedOn w:val="a9"/>
    <w:uiPriority w:val="38"/>
    <w:qFormat/>
    <w:rsid w:val="009D41CE"/>
    <w:pPr>
      <w:jc w:val="left"/>
    </w:pPr>
  </w:style>
  <w:style w:type="paragraph" w:customStyle="1" w:styleId="ac">
    <w:name w:val="Титул_Название"/>
    <w:basedOn w:val="a9"/>
    <w:uiPriority w:val="38"/>
    <w:qFormat/>
    <w:rsid w:val="009D41CE"/>
    <w:rPr>
      <w:caps/>
      <w:sz w:val="32"/>
    </w:rPr>
  </w:style>
  <w:style w:type="paragraph" w:customStyle="1" w:styleId="ad">
    <w:name w:val="Подзаголовок без включения в содержание"/>
    <w:basedOn w:val="a2"/>
    <w:next w:val="a3"/>
    <w:uiPriority w:val="1"/>
    <w:qFormat/>
    <w:rsid w:val="009D41CE"/>
    <w:pPr>
      <w:keepNext/>
      <w:keepLines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x-none"/>
    </w:rPr>
  </w:style>
  <w:style w:type="paragraph" w:customStyle="1" w:styleId="ae">
    <w:name w:val="Список с тире"/>
    <w:basedOn w:val="a"/>
    <w:link w:val="af"/>
    <w:qFormat/>
    <w:rsid w:val="009D41CE"/>
    <w:pPr>
      <w:numPr>
        <w:numId w:val="0"/>
      </w:numPr>
      <w:ind w:firstLine="709"/>
    </w:pPr>
    <w:rPr>
      <w:rFonts w:eastAsia="Times New Roman"/>
    </w:rPr>
  </w:style>
  <w:style w:type="character" w:customStyle="1" w:styleId="af">
    <w:name w:val="Список с тире Знак"/>
    <w:link w:val="ae"/>
    <w:rsid w:val="009D41CE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9D41CE"/>
    <w:pPr>
      <w:numPr>
        <w:numId w:val="3"/>
      </w:numPr>
      <w:adjustRightInd w:val="0"/>
      <w:spacing w:after="0" w:line="360" w:lineRule="auto"/>
      <w:contextualSpacing/>
      <w:jc w:val="both"/>
      <w:textAlignment w:val="baseline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22">
    <w:name w:val="Табл2"/>
    <w:basedOn w:val="a2"/>
    <w:link w:val="23"/>
    <w:qFormat/>
    <w:rsid w:val="009D41C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23">
    <w:name w:val="Табл2 Знак"/>
    <w:link w:val="22"/>
    <w:rsid w:val="009D41CE"/>
    <w:rPr>
      <w:rFonts w:ascii="Times New Roman CYR" w:eastAsia="Times New Roman" w:hAnsi="Times New Roman CYR"/>
      <w:lang w:val="x-none" w:eastAsia="x-none"/>
    </w:rPr>
  </w:style>
  <w:style w:type="paragraph" w:customStyle="1" w:styleId="-11">
    <w:name w:val="Цветной список - Акцент 11"/>
    <w:basedOn w:val="a2"/>
    <w:qFormat/>
    <w:rsid w:val="009D41CE"/>
    <w:pPr>
      <w:widowControl w:val="0"/>
      <w:numPr>
        <w:numId w:val="10"/>
      </w:numPr>
      <w:tabs>
        <w:tab w:val="left" w:pos="993"/>
      </w:tabs>
      <w:autoSpaceDE w:val="0"/>
      <w:autoSpaceDN w:val="0"/>
      <w:adjustRightInd w:val="0"/>
      <w:spacing w:before="120" w:after="60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rsid w:val="009D41CE"/>
    <w:rPr>
      <w:rFonts w:ascii="Times New Roman" w:eastAsia="Times New Roman" w:hAnsi="Times New Roman"/>
      <w:caps/>
      <w:sz w:val="24"/>
    </w:rPr>
  </w:style>
  <w:style w:type="paragraph" w:styleId="2">
    <w:name w:val="List Number 2"/>
    <w:basedOn w:val="a2"/>
    <w:uiPriority w:val="99"/>
    <w:semiHidden/>
    <w:unhideWhenUsed/>
    <w:rsid w:val="009D41CE"/>
    <w:pPr>
      <w:numPr>
        <w:numId w:val="6"/>
      </w:numPr>
      <w:adjustRightInd w:val="0"/>
      <w:spacing w:after="0" w:line="360" w:lineRule="auto"/>
      <w:contextualSpacing/>
      <w:jc w:val="both"/>
      <w:textAlignment w:val="baseline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21">
    <w:name w:val="Заголовок 2 Знак"/>
    <w:link w:val="20"/>
    <w:uiPriority w:val="1"/>
    <w:rsid w:val="009D41CE"/>
    <w:rPr>
      <w:rFonts w:ascii="Times New Roman" w:eastAsia="Andale Sans UI" w:hAnsi="Times New Roman"/>
      <w:bCs/>
      <w:sz w:val="24"/>
      <w:szCs w:val="28"/>
      <w:lang w:eastAsia="x-none"/>
    </w:rPr>
  </w:style>
  <w:style w:type="character" w:customStyle="1" w:styleId="30">
    <w:name w:val="Заголовок 3 Знак"/>
    <w:link w:val="3"/>
    <w:uiPriority w:val="1"/>
    <w:rsid w:val="009D41CE"/>
    <w:rPr>
      <w:rFonts w:ascii="Times New Roman" w:eastAsia="Times New Roman" w:hAnsi="Times New Roman"/>
      <w:bCs/>
      <w:sz w:val="24"/>
      <w:lang w:val="x-none" w:eastAsia="x-none"/>
    </w:rPr>
  </w:style>
  <w:style w:type="character" w:customStyle="1" w:styleId="40">
    <w:name w:val="Заголовок 4 Знак"/>
    <w:link w:val="4"/>
    <w:uiPriority w:val="1"/>
    <w:rsid w:val="009D41CE"/>
    <w:rPr>
      <w:rFonts w:ascii="Times New Roman" w:eastAsia="Times New Roman" w:hAnsi="Times New Roman"/>
      <w:bCs/>
      <w:iCs/>
      <w:sz w:val="28"/>
      <w:lang w:val="x-none" w:eastAsia="x-none"/>
    </w:rPr>
  </w:style>
  <w:style w:type="character" w:customStyle="1" w:styleId="50">
    <w:name w:val="Заголовок 5 Знак"/>
    <w:link w:val="5"/>
    <w:uiPriority w:val="1"/>
    <w:rsid w:val="009D41CE"/>
    <w:rPr>
      <w:rFonts w:ascii="Times New Roman" w:eastAsia="Times New Roman" w:hAnsi="Times New Roman"/>
      <w:sz w:val="28"/>
      <w:lang w:val="x-none" w:eastAsia="x-none"/>
    </w:rPr>
  </w:style>
  <w:style w:type="character" w:customStyle="1" w:styleId="60">
    <w:name w:val="Заголовок 6 Знак"/>
    <w:link w:val="6"/>
    <w:uiPriority w:val="1"/>
    <w:rsid w:val="009D41CE"/>
    <w:rPr>
      <w:rFonts w:ascii="Times New Roman" w:eastAsia="Times New Roman" w:hAnsi="Times New Roman"/>
      <w:iCs/>
      <w:sz w:val="28"/>
      <w:lang w:val="x-none" w:eastAsia="x-none"/>
    </w:rPr>
  </w:style>
  <w:style w:type="character" w:customStyle="1" w:styleId="70">
    <w:name w:val="Заголовок 7 Знак"/>
    <w:link w:val="7"/>
    <w:uiPriority w:val="1"/>
    <w:rsid w:val="009D41CE"/>
    <w:rPr>
      <w:rFonts w:ascii="Times New Roman" w:eastAsia="Times New Roman" w:hAnsi="Times New Roman"/>
      <w:iCs/>
      <w:sz w:val="28"/>
      <w:lang w:val="x-none" w:eastAsia="x-none"/>
    </w:rPr>
  </w:style>
  <w:style w:type="character" w:styleId="af0">
    <w:name w:val="Strong"/>
    <w:uiPriority w:val="19"/>
    <w:unhideWhenUsed/>
    <w:qFormat/>
    <w:rsid w:val="009D41CE"/>
    <w:rPr>
      <w:b/>
      <w:bCs/>
    </w:rPr>
  </w:style>
  <w:style w:type="character" w:styleId="af1">
    <w:name w:val="Emphasis"/>
    <w:uiPriority w:val="20"/>
    <w:qFormat/>
    <w:rsid w:val="009D41CE"/>
    <w:rPr>
      <w:i/>
      <w:iCs/>
    </w:rPr>
  </w:style>
  <w:style w:type="paragraph" w:styleId="af2">
    <w:name w:val="List Paragraph"/>
    <w:basedOn w:val="a2"/>
    <w:link w:val="af3"/>
    <w:uiPriority w:val="99"/>
    <w:qFormat/>
    <w:rsid w:val="009D41CE"/>
    <w:pPr>
      <w:spacing w:after="160" w:line="259" w:lineRule="auto"/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9D41CE"/>
    <w:rPr>
      <w:rFonts w:asciiTheme="minorHAnsi" w:eastAsiaTheme="minorHAnsi" w:hAnsiTheme="minorHAnsi" w:cstheme="minorBidi"/>
      <w:sz w:val="22"/>
      <w:szCs w:val="22"/>
    </w:rPr>
  </w:style>
  <w:style w:type="paragraph" w:styleId="af4">
    <w:name w:val="TOC Heading"/>
    <w:basedOn w:val="1"/>
    <w:next w:val="a2"/>
    <w:uiPriority w:val="39"/>
    <w:unhideWhenUsed/>
    <w:qFormat/>
    <w:rsid w:val="009D41CE"/>
    <w:pPr>
      <w:pageBreakBefore w:val="0"/>
      <w:suppressAutoHyphens w:val="0"/>
      <w:adjustRightInd/>
      <w:spacing w:before="240" w:line="259" w:lineRule="auto"/>
      <w:contextualSpacing w:val="0"/>
      <w:jc w:val="left"/>
      <w:textAlignment w:val="auto"/>
      <w:outlineLvl w:val="9"/>
    </w:pPr>
    <w:rPr>
      <w:rFonts w:ascii="Calibri Light" w:hAnsi="Calibri Light"/>
      <w:caps w:val="0"/>
      <w:color w:val="2E74B5"/>
      <w:sz w:val="32"/>
      <w:szCs w:val="32"/>
    </w:rPr>
  </w:style>
  <w:style w:type="paragraph" w:styleId="af5">
    <w:name w:val="header"/>
    <w:basedOn w:val="a2"/>
    <w:link w:val="af6"/>
    <w:uiPriority w:val="99"/>
    <w:unhideWhenUsed/>
    <w:rsid w:val="008E6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4"/>
    <w:link w:val="af5"/>
    <w:uiPriority w:val="99"/>
    <w:rsid w:val="008E67E5"/>
    <w:rPr>
      <w:rFonts w:asciiTheme="minorHAnsi" w:eastAsiaTheme="minorHAnsi" w:hAnsiTheme="minorHAnsi" w:cstheme="minorBidi"/>
      <w:sz w:val="22"/>
      <w:szCs w:val="22"/>
    </w:rPr>
  </w:style>
  <w:style w:type="table" w:styleId="af7">
    <w:name w:val="Table Grid"/>
    <w:basedOn w:val="a5"/>
    <w:uiPriority w:val="59"/>
    <w:rsid w:val="008E67E5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2"/>
    <w:link w:val="af9"/>
    <w:uiPriority w:val="99"/>
    <w:semiHidden/>
    <w:unhideWhenUsed/>
    <w:rsid w:val="00A8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4"/>
    <w:link w:val="af8"/>
    <w:uiPriority w:val="99"/>
    <w:semiHidden/>
    <w:rsid w:val="00A8485A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19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67E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2"/>
    <w:next w:val="a3"/>
    <w:link w:val="10"/>
    <w:qFormat/>
    <w:rsid w:val="009D41CE"/>
    <w:pPr>
      <w:keepNext/>
      <w:keepLines/>
      <w:pageBreakBefore/>
      <w:numPr>
        <w:numId w:val="0"/>
      </w:numPr>
      <w:suppressAutoHyphens/>
      <w:jc w:val="center"/>
      <w:outlineLvl w:val="0"/>
    </w:pPr>
    <w:rPr>
      <w:rFonts w:eastAsia="Times New Roman"/>
      <w:caps/>
    </w:rPr>
  </w:style>
  <w:style w:type="paragraph" w:styleId="20">
    <w:name w:val="heading 2"/>
    <w:basedOn w:val="2"/>
    <w:next w:val="a3"/>
    <w:link w:val="21"/>
    <w:autoRedefine/>
    <w:uiPriority w:val="1"/>
    <w:unhideWhenUsed/>
    <w:qFormat/>
    <w:rsid w:val="009D41CE"/>
    <w:pPr>
      <w:keepNext/>
      <w:keepLines/>
      <w:numPr>
        <w:numId w:val="0"/>
      </w:numPr>
      <w:ind w:firstLine="709"/>
      <w:jc w:val="center"/>
      <w:outlineLvl w:val="1"/>
    </w:pPr>
    <w:rPr>
      <w:rFonts w:eastAsia="Andale Sans UI"/>
      <w:bCs/>
      <w:szCs w:val="28"/>
      <w:lang w:eastAsia="x-none"/>
    </w:rPr>
  </w:style>
  <w:style w:type="paragraph" w:styleId="3">
    <w:name w:val="heading 3"/>
    <w:basedOn w:val="2"/>
    <w:next w:val="a3"/>
    <w:link w:val="30"/>
    <w:uiPriority w:val="1"/>
    <w:unhideWhenUsed/>
    <w:qFormat/>
    <w:rsid w:val="009D41CE"/>
    <w:pPr>
      <w:keepNext/>
      <w:keepLines/>
      <w:numPr>
        <w:numId w:val="0"/>
      </w:numPr>
      <w:ind w:firstLine="709"/>
      <w:jc w:val="left"/>
      <w:outlineLvl w:val="2"/>
    </w:pPr>
    <w:rPr>
      <w:rFonts w:eastAsia="Times New Roman"/>
      <w:bCs/>
      <w:lang w:val="x-none" w:eastAsia="x-none"/>
    </w:rPr>
  </w:style>
  <w:style w:type="paragraph" w:styleId="4">
    <w:name w:val="heading 4"/>
    <w:basedOn w:val="a2"/>
    <w:next w:val="a3"/>
    <w:link w:val="40"/>
    <w:uiPriority w:val="1"/>
    <w:unhideWhenUsed/>
    <w:qFormat/>
    <w:rsid w:val="009D41CE"/>
    <w:pPr>
      <w:keepNext/>
      <w:keepLines/>
      <w:adjustRightInd w:val="0"/>
      <w:spacing w:after="0" w:line="360" w:lineRule="auto"/>
      <w:ind w:firstLine="709"/>
      <w:textAlignment w:val="baseline"/>
      <w:outlineLvl w:val="3"/>
    </w:pPr>
    <w:rPr>
      <w:rFonts w:ascii="Times New Roman" w:eastAsia="Times New Roman" w:hAnsi="Times New Roman" w:cs="Times New Roman"/>
      <w:bCs/>
      <w:iCs/>
      <w:sz w:val="28"/>
      <w:szCs w:val="20"/>
      <w:lang w:val="x-none" w:eastAsia="x-none"/>
    </w:rPr>
  </w:style>
  <w:style w:type="paragraph" w:styleId="5">
    <w:name w:val="heading 5"/>
    <w:basedOn w:val="a2"/>
    <w:next w:val="a3"/>
    <w:link w:val="50"/>
    <w:uiPriority w:val="1"/>
    <w:unhideWhenUsed/>
    <w:qFormat/>
    <w:rsid w:val="009D41CE"/>
    <w:pPr>
      <w:keepNext/>
      <w:keepLines/>
      <w:adjustRightInd w:val="0"/>
      <w:spacing w:after="0" w:line="360" w:lineRule="auto"/>
      <w:ind w:firstLine="709"/>
      <w:textAlignment w:val="baseline"/>
      <w:outlineLvl w:val="4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6">
    <w:name w:val="heading 6"/>
    <w:basedOn w:val="a2"/>
    <w:next w:val="a3"/>
    <w:link w:val="60"/>
    <w:uiPriority w:val="1"/>
    <w:unhideWhenUsed/>
    <w:qFormat/>
    <w:rsid w:val="009D41CE"/>
    <w:pPr>
      <w:keepNext/>
      <w:keepLines/>
      <w:adjustRightInd w:val="0"/>
      <w:spacing w:after="0" w:line="360" w:lineRule="auto"/>
      <w:ind w:firstLine="709"/>
      <w:textAlignment w:val="baseline"/>
      <w:outlineLvl w:val="5"/>
    </w:pPr>
    <w:rPr>
      <w:rFonts w:ascii="Times New Roman" w:eastAsia="Times New Roman" w:hAnsi="Times New Roman" w:cs="Times New Roman"/>
      <w:iCs/>
      <w:sz w:val="28"/>
      <w:szCs w:val="20"/>
      <w:lang w:val="x-none" w:eastAsia="x-none"/>
    </w:rPr>
  </w:style>
  <w:style w:type="paragraph" w:styleId="7">
    <w:name w:val="heading 7"/>
    <w:basedOn w:val="a2"/>
    <w:next w:val="a3"/>
    <w:link w:val="70"/>
    <w:uiPriority w:val="1"/>
    <w:unhideWhenUsed/>
    <w:qFormat/>
    <w:rsid w:val="009D41CE"/>
    <w:pPr>
      <w:keepNext/>
      <w:keepLines/>
      <w:adjustRightInd w:val="0"/>
      <w:spacing w:after="0" w:line="360" w:lineRule="auto"/>
      <w:ind w:firstLine="709"/>
      <w:textAlignment w:val="baseline"/>
      <w:outlineLvl w:val="6"/>
    </w:pPr>
    <w:rPr>
      <w:rFonts w:ascii="Times New Roman" w:eastAsia="Times New Roman" w:hAnsi="Times New Roman" w:cs="Times New Roman"/>
      <w:iCs/>
      <w:sz w:val="28"/>
      <w:szCs w:val="20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3">
    <w:name w:val="Отступ от заголовка"/>
    <w:basedOn w:val="a2"/>
    <w:next w:val="a2"/>
    <w:uiPriority w:val="2"/>
    <w:qFormat/>
    <w:rsid w:val="009D41CE"/>
    <w:pPr>
      <w:keepNext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x-none"/>
    </w:rPr>
  </w:style>
  <w:style w:type="paragraph" w:customStyle="1" w:styleId="a7">
    <w:name w:val="Заголовок без включения в структуру"/>
    <w:basedOn w:val="a2"/>
    <w:uiPriority w:val="1"/>
    <w:qFormat/>
    <w:rsid w:val="009D41CE"/>
    <w:pPr>
      <w:pageBreakBefore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aps/>
      <w:sz w:val="24"/>
      <w:szCs w:val="20"/>
    </w:rPr>
  </w:style>
  <w:style w:type="paragraph" w:customStyle="1" w:styleId="a0">
    <w:name w:val="Таблица Наименование"/>
    <w:basedOn w:val="a2"/>
    <w:next w:val="a2"/>
    <w:uiPriority w:val="2"/>
    <w:qFormat/>
    <w:rsid w:val="009D41CE"/>
    <w:pPr>
      <w:keepNext/>
      <w:numPr>
        <w:numId w:val="7"/>
      </w:numPr>
      <w:adjustRightInd w:val="0"/>
      <w:spacing w:before="360" w:after="0" w:line="36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4">
    <w:name w:val="таблЦентр14"/>
    <w:basedOn w:val="a2"/>
    <w:uiPriority w:val="3"/>
    <w:qFormat/>
    <w:rsid w:val="009D41CE"/>
    <w:pPr>
      <w:snapToGrid w:val="0"/>
      <w:spacing w:after="0" w:line="360" w:lineRule="auto"/>
      <w:jc w:val="center"/>
    </w:pPr>
    <w:rPr>
      <w:rFonts w:ascii="Times New Roman" w:eastAsia="Times New Roman" w:hAnsi="Times New Roman" w:cs="Times New Roman"/>
      <w:iCs/>
      <w:sz w:val="24"/>
      <w:szCs w:val="28"/>
    </w:rPr>
  </w:style>
  <w:style w:type="paragraph" w:customStyle="1" w:styleId="140">
    <w:name w:val="таблСлева14"/>
    <w:basedOn w:val="14"/>
    <w:uiPriority w:val="3"/>
    <w:qFormat/>
    <w:rsid w:val="009D41CE"/>
    <w:pPr>
      <w:jc w:val="left"/>
    </w:pPr>
  </w:style>
  <w:style w:type="paragraph" w:customStyle="1" w:styleId="12">
    <w:name w:val="таблСлева12"/>
    <w:basedOn w:val="140"/>
    <w:uiPriority w:val="3"/>
    <w:qFormat/>
    <w:rsid w:val="009D41CE"/>
    <w:pPr>
      <w:spacing w:line="240" w:lineRule="auto"/>
    </w:pPr>
  </w:style>
  <w:style w:type="paragraph" w:customStyle="1" w:styleId="120">
    <w:name w:val="таблЦентр12"/>
    <w:basedOn w:val="12"/>
    <w:uiPriority w:val="3"/>
    <w:qFormat/>
    <w:rsid w:val="009D41CE"/>
    <w:pPr>
      <w:jc w:val="center"/>
    </w:pPr>
  </w:style>
  <w:style w:type="paragraph" w:customStyle="1" w:styleId="a1">
    <w:name w:val="Рисунок Наименование"/>
    <w:basedOn w:val="a8"/>
    <w:next w:val="a2"/>
    <w:uiPriority w:val="2"/>
    <w:qFormat/>
    <w:rsid w:val="009D41CE"/>
    <w:pPr>
      <w:keepNext w:val="0"/>
      <w:keepLines/>
      <w:numPr>
        <w:numId w:val="8"/>
      </w:numPr>
      <w:spacing w:after="360"/>
    </w:pPr>
  </w:style>
  <w:style w:type="paragraph" w:customStyle="1" w:styleId="a8">
    <w:name w:val="Рисунок"/>
    <w:basedOn w:val="a2"/>
    <w:next w:val="a1"/>
    <w:uiPriority w:val="2"/>
    <w:qFormat/>
    <w:rsid w:val="009D41CE"/>
    <w:pPr>
      <w:keepNext/>
      <w:adjustRightInd w:val="0"/>
      <w:spacing w:before="240"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a9">
    <w:name w:val="Титул_Заголовок"/>
    <w:link w:val="aa"/>
    <w:uiPriority w:val="38"/>
    <w:qFormat/>
    <w:rsid w:val="009D41CE"/>
    <w:pPr>
      <w:spacing w:line="360" w:lineRule="auto"/>
      <w:jc w:val="center"/>
    </w:pPr>
    <w:rPr>
      <w:rFonts w:ascii="Times New Roman" w:eastAsia="Times New Roman" w:hAnsi="Times New Roman"/>
      <w:sz w:val="28"/>
    </w:rPr>
  </w:style>
  <w:style w:type="character" w:customStyle="1" w:styleId="aa">
    <w:name w:val="Титул_Заголовок Знак"/>
    <w:link w:val="a9"/>
    <w:uiPriority w:val="38"/>
    <w:rsid w:val="009D41CE"/>
    <w:rPr>
      <w:rFonts w:ascii="Times New Roman" w:eastAsia="Times New Roman" w:hAnsi="Times New Roman"/>
      <w:sz w:val="28"/>
    </w:rPr>
  </w:style>
  <w:style w:type="paragraph" w:customStyle="1" w:styleId="ab">
    <w:name w:val="Титул_текст"/>
    <w:basedOn w:val="a9"/>
    <w:uiPriority w:val="38"/>
    <w:qFormat/>
    <w:rsid w:val="009D41CE"/>
    <w:pPr>
      <w:jc w:val="left"/>
    </w:pPr>
  </w:style>
  <w:style w:type="paragraph" w:customStyle="1" w:styleId="ac">
    <w:name w:val="Титул_Название"/>
    <w:basedOn w:val="a9"/>
    <w:uiPriority w:val="38"/>
    <w:qFormat/>
    <w:rsid w:val="009D41CE"/>
    <w:rPr>
      <w:caps/>
      <w:sz w:val="32"/>
    </w:rPr>
  </w:style>
  <w:style w:type="paragraph" w:customStyle="1" w:styleId="ad">
    <w:name w:val="Подзаголовок без включения в содержание"/>
    <w:basedOn w:val="a2"/>
    <w:next w:val="a3"/>
    <w:uiPriority w:val="1"/>
    <w:qFormat/>
    <w:rsid w:val="009D41CE"/>
    <w:pPr>
      <w:keepNext/>
      <w:keepLines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x-none"/>
    </w:rPr>
  </w:style>
  <w:style w:type="paragraph" w:customStyle="1" w:styleId="ae">
    <w:name w:val="Список с тире"/>
    <w:basedOn w:val="a"/>
    <w:link w:val="af"/>
    <w:qFormat/>
    <w:rsid w:val="009D41CE"/>
    <w:pPr>
      <w:numPr>
        <w:numId w:val="0"/>
      </w:numPr>
      <w:ind w:firstLine="709"/>
    </w:pPr>
    <w:rPr>
      <w:rFonts w:eastAsia="Times New Roman"/>
    </w:rPr>
  </w:style>
  <w:style w:type="character" w:customStyle="1" w:styleId="af">
    <w:name w:val="Список с тире Знак"/>
    <w:link w:val="ae"/>
    <w:rsid w:val="009D41CE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9D41CE"/>
    <w:pPr>
      <w:numPr>
        <w:numId w:val="3"/>
      </w:numPr>
      <w:adjustRightInd w:val="0"/>
      <w:spacing w:after="0" w:line="360" w:lineRule="auto"/>
      <w:contextualSpacing/>
      <w:jc w:val="both"/>
      <w:textAlignment w:val="baseline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22">
    <w:name w:val="Табл2"/>
    <w:basedOn w:val="a2"/>
    <w:link w:val="23"/>
    <w:qFormat/>
    <w:rsid w:val="009D41C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23">
    <w:name w:val="Табл2 Знак"/>
    <w:link w:val="22"/>
    <w:rsid w:val="009D41CE"/>
    <w:rPr>
      <w:rFonts w:ascii="Times New Roman CYR" w:eastAsia="Times New Roman" w:hAnsi="Times New Roman CYR"/>
      <w:lang w:val="x-none" w:eastAsia="x-none"/>
    </w:rPr>
  </w:style>
  <w:style w:type="paragraph" w:customStyle="1" w:styleId="-11">
    <w:name w:val="Цветной список - Акцент 11"/>
    <w:basedOn w:val="a2"/>
    <w:qFormat/>
    <w:rsid w:val="009D41CE"/>
    <w:pPr>
      <w:widowControl w:val="0"/>
      <w:numPr>
        <w:numId w:val="10"/>
      </w:numPr>
      <w:tabs>
        <w:tab w:val="left" w:pos="993"/>
      </w:tabs>
      <w:autoSpaceDE w:val="0"/>
      <w:autoSpaceDN w:val="0"/>
      <w:adjustRightInd w:val="0"/>
      <w:spacing w:before="120" w:after="60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rsid w:val="009D41CE"/>
    <w:rPr>
      <w:rFonts w:ascii="Times New Roman" w:eastAsia="Times New Roman" w:hAnsi="Times New Roman"/>
      <w:caps/>
      <w:sz w:val="24"/>
    </w:rPr>
  </w:style>
  <w:style w:type="paragraph" w:styleId="2">
    <w:name w:val="List Number 2"/>
    <w:basedOn w:val="a2"/>
    <w:uiPriority w:val="99"/>
    <w:semiHidden/>
    <w:unhideWhenUsed/>
    <w:rsid w:val="009D41CE"/>
    <w:pPr>
      <w:numPr>
        <w:numId w:val="6"/>
      </w:numPr>
      <w:adjustRightInd w:val="0"/>
      <w:spacing w:after="0" w:line="360" w:lineRule="auto"/>
      <w:contextualSpacing/>
      <w:jc w:val="both"/>
      <w:textAlignment w:val="baseline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21">
    <w:name w:val="Заголовок 2 Знак"/>
    <w:link w:val="20"/>
    <w:uiPriority w:val="1"/>
    <w:rsid w:val="009D41CE"/>
    <w:rPr>
      <w:rFonts w:ascii="Times New Roman" w:eastAsia="Andale Sans UI" w:hAnsi="Times New Roman"/>
      <w:bCs/>
      <w:sz w:val="24"/>
      <w:szCs w:val="28"/>
      <w:lang w:eastAsia="x-none"/>
    </w:rPr>
  </w:style>
  <w:style w:type="character" w:customStyle="1" w:styleId="30">
    <w:name w:val="Заголовок 3 Знак"/>
    <w:link w:val="3"/>
    <w:uiPriority w:val="1"/>
    <w:rsid w:val="009D41CE"/>
    <w:rPr>
      <w:rFonts w:ascii="Times New Roman" w:eastAsia="Times New Roman" w:hAnsi="Times New Roman"/>
      <w:bCs/>
      <w:sz w:val="24"/>
      <w:lang w:val="x-none" w:eastAsia="x-none"/>
    </w:rPr>
  </w:style>
  <w:style w:type="character" w:customStyle="1" w:styleId="40">
    <w:name w:val="Заголовок 4 Знак"/>
    <w:link w:val="4"/>
    <w:uiPriority w:val="1"/>
    <w:rsid w:val="009D41CE"/>
    <w:rPr>
      <w:rFonts w:ascii="Times New Roman" w:eastAsia="Times New Roman" w:hAnsi="Times New Roman"/>
      <w:bCs/>
      <w:iCs/>
      <w:sz w:val="28"/>
      <w:lang w:val="x-none" w:eastAsia="x-none"/>
    </w:rPr>
  </w:style>
  <w:style w:type="character" w:customStyle="1" w:styleId="50">
    <w:name w:val="Заголовок 5 Знак"/>
    <w:link w:val="5"/>
    <w:uiPriority w:val="1"/>
    <w:rsid w:val="009D41CE"/>
    <w:rPr>
      <w:rFonts w:ascii="Times New Roman" w:eastAsia="Times New Roman" w:hAnsi="Times New Roman"/>
      <w:sz w:val="28"/>
      <w:lang w:val="x-none" w:eastAsia="x-none"/>
    </w:rPr>
  </w:style>
  <w:style w:type="character" w:customStyle="1" w:styleId="60">
    <w:name w:val="Заголовок 6 Знак"/>
    <w:link w:val="6"/>
    <w:uiPriority w:val="1"/>
    <w:rsid w:val="009D41CE"/>
    <w:rPr>
      <w:rFonts w:ascii="Times New Roman" w:eastAsia="Times New Roman" w:hAnsi="Times New Roman"/>
      <w:iCs/>
      <w:sz w:val="28"/>
      <w:lang w:val="x-none" w:eastAsia="x-none"/>
    </w:rPr>
  </w:style>
  <w:style w:type="character" w:customStyle="1" w:styleId="70">
    <w:name w:val="Заголовок 7 Знак"/>
    <w:link w:val="7"/>
    <w:uiPriority w:val="1"/>
    <w:rsid w:val="009D41CE"/>
    <w:rPr>
      <w:rFonts w:ascii="Times New Roman" w:eastAsia="Times New Roman" w:hAnsi="Times New Roman"/>
      <w:iCs/>
      <w:sz w:val="28"/>
      <w:lang w:val="x-none" w:eastAsia="x-none"/>
    </w:rPr>
  </w:style>
  <w:style w:type="character" w:styleId="af0">
    <w:name w:val="Strong"/>
    <w:uiPriority w:val="19"/>
    <w:unhideWhenUsed/>
    <w:qFormat/>
    <w:rsid w:val="009D41CE"/>
    <w:rPr>
      <w:b/>
      <w:bCs/>
    </w:rPr>
  </w:style>
  <w:style w:type="character" w:styleId="af1">
    <w:name w:val="Emphasis"/>
    <w:uiPriority w:val="20"/>
    <w:qFormat/>
    <w:rsid w:val="009D41CE"/>
    <w:rPr>
      <w:i/>
      <w:iCs/>
    </w:rPr>
  </w:style>
  <w:style w:type="paragraph" w:styleId="af2">
    <w:name w:val="List Paragraph"/>
    <w:basedOn w:val="a2"/>
    <w:link w:val="af3"/>
    <w:uiPriority w:val="99"/>
    <w:qFormat/>
    <w:rsid w:val="009D41CE"/>
    <w:pPr>
      <w:spacing w:after="160" w:line="259" w:lineRule="auto"/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9D41CE"/>
    <w:rPr>
      <w:rFonts w:asciiTheme="minorHAnsi" w:eastAsiaTheme="minorHAnsi" w:hAnsiTheme="minorHAnsi" w:cstheme="minorBidi"/>
      <w:sz w:val="22"/>
      <w:szCs w:val="22"/>
    </w:rPr>
  </w:style>
  <w:style w:type="paragraph" w:styleId="af4">
    <w:name w:val="TOC Heading"/>
    <w:basedOn w:val="1"/>
    <w:next w:val="a2"/>
    <w:uiPriority w:val="39"/>
    <w:unhideWhenUsed/>
    <w:qFormat/>
    <w:rsid w:val="009D41CE"/>
    <w:pPr>
      <w:pageBreakBefore w:val="0"/>
      <w:suppressAutoHyphens w:val="0"/>
      <w:adjustRightInd/>
      <w:spacing w:before="240" w:line="259" w:lineRule="auto"/>
      <w:contextualSpacing w:val="0"/>
      <w:jc w:val="left"/>
      <w:textAlignment w:val="auto"/>
      <w:outlineLvl w:val="9"/>
    </w:pPr>
    <w:rPr>
      <w:rFonts w:ascii="Calibri Light" w:hAnsi="Calibri Light"/>
      <w:caps w:val="0"/>
      <w:color w:val="2E74B5"/>
      <w:sz w:val="32"/>
      <w:szCs w:val="32"/>
    </w:rPr>
  </w:style>
  <w:style w:type="paragraph" w:styleId="af5">
    <w:name w:val="header"/>
    <w:basedOn w:val="a2"/>
    <w:link w:val="af6"/>
    <w:uiPriority w:val="99"/>
    <w:unhideWhenUsed/>
    <w:rsid w:val="008E6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4"/>
    <w:link w:val="af5"/>
    <w:uiPriority w:val="99"/>
    <w:rsid w:val="008E67E5"/>
    <w:rPr>
      <w:rFonts w:asciiTheme="minorHAnsi" w:eastAsiaTheme="minorHAnsi" w:hAnsiTheme="minorHAnsi" w:cstheme="minorBidi"/>
      <w:sz w:val="22"/>
      <w:szCs w:val="22"/>
    </w:rPr>
  </w:style>
  <w:style w:type="table" w:styleId="af7">
    <w:name w:val="Table Grid"/>
    <w:basedOn w:val="a5"/>
    <w:uiPriority w:val="59"/>
    <w:rsid w:val="008E67E5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2"/>
    <w:link w:val="af9"/>
    <w:uiPriority w:val="99"/>
    <w:semiHidden/>
    <w:unhideWhenUsed/>
    <w:rsid w:val="00A8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4"/>
    <w:link w:val="af8"/>
    <w:uiPriority w:val="99"/>
    <w:semiHidden/>
    <w:rsid w:val="00A8485A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B90FCD3D19AB6BE9B6FD9977E4AC2051E280B52A8811ECC267D3w53B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 И.Н.</dc:creator>
  <cp:lastModifiedBy>Савельева И.Н.</cp:lastModifiedBy>
  <cp:revision>8</cp:revision>
  <cp:lastPrinted>2021-08-30T11:40:00Z</cp:lastPrinted>
  <dcterms:created xsi:type="dcterms:W3CDTF">2021-08-24T13:23:00Z</dcterms:created>
  <dcterms:modified xsi:type="dcterms:W3CDTF">2021-09-02T06:23:00Z</dcterms:modified>
</cp:coreProperties>
</file>