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6" w:type="dxa"/>
        <w:tblInd w:w="108" w:type="dxa"/>
        <w:tblLook w:val="04A0" w:firstRow="1" w:lastRow="0" w:firstColumn="1" w:lastColumn="0" w:noHBand="0" w:noVBand="1"/>
      </w:tblPr>
      <w:tblGrid>
        <w:gridCol w:w="4678"/>
        <w:gridCol w:w="5138"/>
      </w:tblGrid>
      <w:tr w:rsidR="00BC036A" w:rsidRPr="00BC036A" w:rsidTr="00A728F4">
        <w:tc>
          <w:tcPr>
            <w:tcW w:w="4678" w:type="dxa"/>
            <w:shd w:val="clear" w:color="auto" w:fill="auto"/>
          </w:tcPr>
          <w:p w:rsidR="00BC036A" w:rsidRPr="00BC036A" w:rsidRDefault="00BC036A" w:rsidP="00BC036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BC036A" w:rsidRPr="00BC036A" w:rsidRDefault="00BC036A" w:rsidP="00BC036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BC036A" w:rsidRPr="00BC036A" w:rsidRDefault="00BC036A" w:rsidP="00BC036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Приказом Министерства образования и науки Мурманской области</w:t>
            </w:r>
          </w:p>
          <w:p w:rsidR="00BC036A" w:rsidRPr="00BC036A" w:rsidRDefault="00BC036A" w:rsidP="00BC036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12.04.2018  № 666</w:t>
            </w:r>
            <w:r w:rsidR="00497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 редакции приказа от 21.11.2024 № 1767)</w:t>
            </w:r>
            <w:r w:rsidR="00DC3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BC036A" w:rsidRPr="00BC036A" w:rsidRDefault="00BC036A" w:rsidP="00BC036A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036A" w:rsidRPr="00BC036A" w:rsidRDefault="00BC036A" w:rsidP="00BC036A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3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об Общественном совете </w:t>
      </w:r>
      <w:proofErr w:type="gramStart"/>
      <w:r w:rsidRPr="00BC03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</w:t>
      </w:r>
      <w:proofErr w:type="gramEnd"/>
      <w:r w:rsidRPr="00BC03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C036A" w:rsidRPr="00BC036A" w:rsidRDefault="00BC036A" w:rsidP="00BC036A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C03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Министерстве</w:t>
      </w:r>
      <w:proofErr w:type="gramEnd"/>
      <w:r w:rsidRPr="00BC03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образования и науки Мурманской области</w:t>
      </w:r>
    </w:p>
    <w:p w:rsidR="00BC036A" w:rsidRPr="00BC036A" w:rsidRDefault="00BC036A" w:rsidP="00BC036A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36A" w:rsidRPr="00BC036A" w:rsidRDefault="00BC036A" w:rsidP="00BC036A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36A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BC036A" w:rsidRPr="00BC036A" w:rsidRDefault="00BC036A" w:rsidP="00BC036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36A" w:rsidRPr="00BC036A" w:rsidRDefault="00BC036A" w:rsidP="00BC036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36A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 Настоящее Положение определяет статус, основные задачи, права, порядок деятельности общественного совета при Министерстве образования и науки Мурманской области (далее – Общественный совет, Положение).</w:t>
      </w:r>
    </w:p>
    <w:p w:rsidR="00BC036A" w:rsidRPr="00BC036A" w:rsidRDefault="00BC036A" w:rsidP="00BC036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36A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 Общественный совет является постоянно действующим совещательным органом при Министерстве образования и науки Мурманской области (далее – Министерство).</w:t>
      </w:r>
    </w:p>
    <w:p w:rsidR="00BC036A" w:rsidRPr="00BC036A" w:rsidRDefault="00BC036A" w:rsidP="00BC036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36A">
        <w:rPr>
          <w:rFonts w:ascii="Times New Roman" w:eastAsia="Times New Roman" w:hAnsi="Times New Roman" w:cs="Times New Roman"/>
          <w:sz w:val="28"/>
          <w:szCs w:val="28"/>
          <w:lang w:eastAsia="ru-RU"/>
        </w:rPr>
        <w:t>1.3.  Положение об общественном совете утверждается и изменяется приказами Министерства.</w:t>
      </w:r>
    </w:p>
    <w:p w:rsidR="00BC036A" w:rsidRPr="00BC036A" w:rsidRDefault="00BC036A" w:rsidP="00BC036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36A">
        <w:rPr>
          <w:rFonts w:ascii="Times New Roman" w:eastAsia="Times New Roman" w:hAnsi="Times New Roman" w:cs="Times New Roman"/>
          <w:sz w:val="28"/>
          <w:szCs w:val="28"/>
          <w:lang w:eastAsia="ru-RU"/>
        </w:rPr>
        <w:t>1.4.  Общественный совет создается в целях:</w:t>
      </w:r>
    </w:p>
    <w:p w:rsidR="00BC036A" w:rsidRPr="00BC036A" w:rsidRDefault="00BC036A" w:rsidP="00BC036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36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развития взаимодействия Министерства и гражданского общества, обеспечения участия граждан, общественных объединений и иных организаций в обсуждении и выработке решений по вопросам государственной политики и нормативно-правового регулирования в сфере образования;</w:t>
      </w:r>
    </w:p>
    <w:p w:rsidR="00BC036A" w:rsidRPr="00BC036A" w:rsidRDefault="00BC036A" w:rsidP="00BC036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36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обеспечения учета общественно значимых интересов граждан, общественных объединений и иных организаций при решении вопросов в сфере образования, отнесенных к полномочиям Министерства;</w:t>
      </w:r>
    </w:p>
    <w:p w:rsidR="00BC036A" w:rsidRPr="00BC036A" w:rsidRDefault="00BC036A" w:rsidP="00BC036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36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повышения эффективности деятельности Министерства по формированию и реализации государственной политики в сфере образования;</w:t>
      </w:r>
    </w:p>
    <w:p w:rsidR="00BC036A" w:rsidRPr="00BC036A" w:rsidRDefault="00BC036A" w:rsidP="00BC036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36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обеспечения информационной открытости деятельности Министерства.</w:t>
      </w:r>
    </w:p>
    <w:p w:rsidR="00BC036A" w:rsidRPr="00BC036A" w:rsidRDefault="00BC036A" w:rsidP="00BC036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36A">
        <w:rPr>
          <w:rFonts w:ascii="Times New Roman" w:eastAsia="Times New Roman" w:hAnsi="Times New Roman" w:cs="Times New Roman"/>
          <w:sz w:val="28"/>
          <w:szCs w:val="28"/>
          <w:lang w:eastAsia="ru-RU"/>
        </w:rPr>
        <w:t>1.5.  Решения общественного совета носят рекомендательный характер.</w:t>
      </w:r>
    </w:p>
    <w:p w:rsidR="00BC036A" w:rsidRPr="00BC036A" w:rsidRDefault="00BC036A" w:rsidP="00BC036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  Общественный совет в своей деятельности руководствуется </w:t>
      </w:r>
      <w:hyperlink r:id="rId7" w:history="1">
        <w:r w:rsidRPr="00BC03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Конституцией</w:t>
        </w:r>
      </w:hyperlink>
      <w:r w:rsidRPr="00BC0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Мурманской области, иными нормативными правовыми актами Мурманской области, а также настоящим Положением.</w:t>
      </w:r>
    </w:p>
    <w:p w:rsidR="00BC036A" w:rsidRPr="00BC036A" w:rsidRDefault="00BC036A" w:rsidP="00BC036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  Информация о деятельности общественного совета размещается на </w:t>
      </w:r>
      <w:proofErr w:type="gramStart"/>
      <w:r w:rsidRPr="00BC036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</w:t>
      </w:r>
      <w:proofErr w:type="gramEnd"/>
      <w:r w:rsidRPr="00BC0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интернет-портале Министерства во вкладке «Общественный совет», содержащей следующую информацию: «Правовая база», «Цель и задачи общественного совета», «Состав общественного совета», «Работа общественного совета», «Реализация рекомендаций общественного совета».</w:t>
      </w:r>
    </w:p>
    <w:p w:rsidR="00BC036A" w:rsidRPr="00BC036A" w:rsidRDefault="00BC036A" w:rsidP="00BC036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36A" w:rsidRPr="00BC036A" w:rsidRDefault="00BC036A" w:rsidP="00BC036A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36A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Основные задачи и функции общественного совета</w:t>
      </w:r>
    </w:p>
    <w:p w:rsidR="00BC036A" w:rsidRPr="00BC036A" w:rsidRDefault="00BC036A" w:rsidP="00BC036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36A" w:rsidRPr="00BC036A" w:rsidRDefault="00BC036A" w:rsidP="00BC036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36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и функциями общественного совета являются:</w:t>
      </w:r>
    </w:p>
    <w:p w:rsidR="00BC036A" w:rsidRPr="00BC036A" w:rsidRDefault="00BC036A" w:rsidP="00BC036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3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2.1.  Участие в рассмотрении вопросов в сфере деятельности Министерства, вызвавших повышенный общественный резонанс, и разработка предложений по их урегулированию.</w:t>
      </w:r>
    </w:p>
    <w:p w:rsidR="00BC036A" w:rsidRPr="00BC036A" w:rsidRDefault="00BC036A" w:rsidP="00BC036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36A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 Выработка рекомендаций по повышению эффективности деятельности Министерства.</w:t>
      </w:r>
    </w:p>
    <w:p w:rsidR="00BC036A" w:rsidRPr="00BC036A" w:rsidRDefault="00BC036A" w:rsidP="00BC036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36A">
        <w:rPr>
          <w:rFonts w:ascii="Times New Roman" w:eastAsia="Times New Roman" w:hAnsi="Times New Roman" w:cs="Times New Roman"/>
          <w:sz w:val="28"/>
          <w:szCs w:val="28"/>
          <w:lang w:eastAsia="ru-RU"/>
        </w:rPr>
        <w:t>2.3.  Выдвижение, сбор и экспертиза общественных инициатив, связанных с деятельностью Министерства, и подготовка предложений по их рассмотрению и реализации Министерством.</w:t>
      </w:r>
    </w:p>
    <w:p w:rsidR="00BC036A" w:rsidRPr="00BC036A" w:rsidRDefault="00BC036A" w:rsidP="00BC036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36A">
        <w:rPr>
          <w:rFonts w:ascii="Times New Roman" w:eastAsia="Times New Roman" w:hAnsi="Times New Roman" w:cs="Times New Roman"/>
          <w:sz w:val="28"/>
          <w:szCs w:val="28"/>
          <w:lang w:eastAsia="ru-RU"/>
        </w:rPr>
        <w:t>2.4.  Проведение общественной экспертизы и оценка регулирующего воздействия проектов нормативных правовых актов, разрабатываемых Министерством.</w:t>
      </w:r>
    </w:p>
    <w:p w:rsidR="00BC036A" w:rsidRPr="00BC036A" w:rsidRDefault="00BC036A" w:rsidP="00BC036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36A">
        <w:rPr>
          <w:rFonts w:ascii="Times New Roman" w:eastAsia="Times New Roman" w:hAnsi="Times New Roman" w:cs="Times New Roman"/>
          <w:sz w:val="28"/>
          <w:szCs w:val="28"/>
          <w:lang w:eastAsia="ru-RU"/>
        </w:rPr>
        <w:t>2.5.  Рассмотрение плана мероприятий по противодействию коррупции в Министерстве, докладов и иных материалов о ходе и результатах его выполнения.</w:t>
      </w:r>
    </w:p>
    <w:p w:rsidR="00BC036A" w:rsidRPr="00BC036A" w:rsidRDefault="00BC036A" w:rsidP="00BC036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36A">
        <w:rPr>
          <w:rFonts w:ascii="Times New Roman" w:eastAsia="Times New Roman" w:hAnsi="Times New Roman" w:cs="Times New Roman"/>
          <w:sz w:val="28"/>
          <w:szCs w:val="28"/>
          <w:lang w:eastAsia="ru-RU"/>
        </w:rPr>
        <w:t>2.6.  Оценка качества предоставления Министерством  государственных услуг.</w:t>
      </w:r>
    </w:p>
    <w:p w:rsidR="00BC036A" w:rsidRPr="00BC036A" w:rsidRDefault="00BC036A" w:rsidP="00BC036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  Рассмотрение вопросов, связанных с разработкой стандартов предоставления государственных услуг и осуществлением </w:t>
      </w:r>
      <w:proofErr w:type="gramStart"/>
      <w:r w:rsidRPr="00BC03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BC0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исполнением.</w:t>
      </w:r>
    </w:p>
    <w:p w:rsidR="00BC036A" w:rsidRPr="00BC036A" w:rsidRDefault="00BC036A" w:rsidP="00BC036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36A">
        <w:rPr>
          <w:rFonts w:ascii="Times New Roman" w:eastAsia="Times New Roman" w:hAnsi="Times New Roman" w:cs="Times New Roman"/>
          <w:sz w:val="28"/>
          <w:szCs w:val="28"/>
          <w:lang w:eastAsia="ru-RU"/>
        </w:rPr>
        <w:t>2.8.  Участие в информировании граждан и организаций о деятельности Министерства, в том числе через средства массовой информации, и организация публичного обсуждения вопросов, отнесенных к полномочиям Министерства.</w:t>
      </w:r>
    </w:p>
    <w:p w:rsidR="00BC036A" w:rsidRPr="00BC036A" w:rsidRDefault="00BC036A" w:rsidP="00BC036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36A">
        <w:rPr>
          <w:rFonts w:ascii="Times New Roman" w:eastAsia="Times New Roman" w:hAnsi="Times New Roman" w:cs="Times New Roman"/>
          <w:sz w:val="28"/>
          <w:szCs w:val="28"/>
          <w:lang w:eastAsia="ru-RU"/>
        </w:rPr>
        <w:t>2.9.  Оказание консультационной помощи и подготовка экспертных заключений по вопросам в сфере образования по запросу Министерства.</w:t>
      </w:r>
    </w:p>
    <w:p w:rsidR="00BC036A" w:rsidRPr="00BC036A" w:rsidRDefault="00BC036A" w:rsidP="00BC036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36A">
        <w:rPr>
          <w:rFonts w:ascii="Times New Roman" w:eastAsia="Times New Roman" w:hAnsi="Times New Roman" w:cs="Times New Roman"/>
          <w:sz w:val="28"/>
          <w:szCs w:val="28"/>
          <w:lang w:eastAsia="ru-RU"/>
        </w:rPr>
        <w:t>2.10.  Участие в порядке, определяемом Министерством, в работе аттестационных и конкурсных комиссий при Министерстве.</w:t>
      </w:r>
    </w:p>
    <w:p w:rsidR="00BC036A" w:rsidRPr="00BC036A" w:rsidRDefault="00BC036A" w:rsidP="00BC036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36A">
        <w:rPr>
          <w:rFonts w:ascii="Times New Roman" w:eastAsia="Times New Roman" w:hAnsi="Times New Roman" w:cs="Times New Roman"/>
          <w:sz w:val="28"/>
          <w:szCs w:val="28"/>
          <w:lang w:eastAsia="ru-RU"/>
        </w:rPr>
        <w:t>2.11.  Иные задачи и функции, определяемые Министерством.</w:t>
      </w:r>
    </w:p>
    <w:p w:rsidR="00BC036A" w:rsidRPr="002D0039" w:rsidRDefault="00FD7528" w:rsidP="00BC036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2.12. </w:t>
      </w:r>
      <w:r w:rsidR="002D0039" w:rsidRPr="00262859"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="002D0039" w:rsidRPr="002628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Выработка</w:t>
      </w:r>
      <w:r w:rsidRPr="00262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предложений по формированию и реализации государственной политики по вопросам сохранения и укрепления традиционных российских духовно-нравственных ценностей, культуры и исторической памяти, укрепления духовного единства народов, проживающи</w:t>
      </w:r>
      <w:r w:rsidR="002D0039" w:rsidRPr="00262859">
        <w:rPr>
          <w:rFonts w:ascii="Times New Roman" w:eastAsia="Times New Roman" w:hAnsi="Times New Roman" w:cs="Times New Roman"/>
          <w:sz w:val="28"/>
          <w:szCs w:val="28"/>
          <w:lang w:eastAsia="ru-RU"/>
        </w:rPr>
        <w:t>х на территории Мурманской области. Рассмотрение  и обсуждение проектов правовых актов по вопросам сохранения и укрепления традиционных российских духовно-нравственных ценностей. Участие в реализации информационной политики, направленной на укрепление роли традиционных ценностей в массовом сознании и противодействие распространению деструктивной идеологии.</w:t>
      </w:r>
    </w:p>
    <w:p w:rsidR="002D0039" w:rsidRPr="00BC036A" w:rsidRDefault="002D0039" w:rsidP="00BC036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36A" w:rsidRPr="00BC036A" w:rsidRDefault="00BC036A" w:rsidP="00BC036A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C036A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Права общественного совета</w:t>
      </w:r>
    </w:p>
    <w:p w:rsidR="00BC036A" w:rsidRPr="00BC036A" w:rsidRDefault="00BC036A" w:rsidP="00BC036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36A" w:rsidRPr="00BC036A" w:rsidRDefault="00BC036A" w:rsidP="00BC036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3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Общественный совет имеет право:</w:t>
      </w:r>
    </w:p>
    <w:p w:rsidR="00BC036A" w:rsidRPr="00BC036A" w:rsidRDefault="00BC036A" w:rsidP="00BC036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36A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 Направлять в Министерство предложения и рекомендации в рамках реализации установленных настоящим Положением функций.</w:t>
      </w:r>
    </w:p>
    <w:p w:rsidR="00BC036A" w:rsidRPr="00BC036A" w:rsidRDefault="00BC036A" w:rsidP="00BC036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  Запрашивать у Министерства необходимые для реализации своих функций сведения, за исключением сведений, составляющих государственную </w:t>
      </w:r>
      <w:r w:rsidRPr="00BC03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иную охраняемую федеральным законом тайну.</w:t>
      </w:r>
    </w:p>
    <w:p w:rsidR="00BC036A" w:rsidRPr="00BC036A" w:rsidRDefault="00BC036A" w:rsidP="00BC036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36A">
        <w:rPr>
          <w:rFonts w:ascii="Times New Roman" w:eastAsia="Times New Roman" w:hAnsi="Times New Roman" w:cs="Times New Roman"/>
          <w:sz w:val="28"/>
          <w:szCs w:val="28"/>
          <w:lang w:eastAsia="ru-RU"/>
        </w:rPr>
        <w:t>3.3.  </w:t>
      </w:r>
      <w:proofErr w:type="gramStart"/>
      <w:r w:rsidRPr="00BC03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Приглашать на заседания представителей органов государственной и муниципальной власти, экспертного и профессионального сообществ, общественных организаций.</w:t>
      </w:r>
      <w:proofErr w:type="gramEnd"/>
    </w:p>
    <w:p w:rsidR="00BC036A" w:rsidRPr="00BC036A" w:rsidRDefault="00BC036A" w:rsidP="00BC036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36A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Осуществлять взаимодействие с Общественными советами муниципальных образований.</w:t>
      </w:r>
    </w:p>
    <w:p w:rsidR="00BC036A" w:rsidRPr="00BC036A" w:rsidRDefault="00BC036A" w:rsidP="00BC036A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36A" w:rsidRPr="00BC036A" w:rsidRDefault="00BC036A" w:rsidP="00BC036A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36A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Порядок работы общественного совета</w:t>
      </w:r>
    </w:p>
    <w:p w:rsidR="00BC036A" w:rsidRPr="00BC036A" w:rsidRDefault="00BC036A" w:rsidP="00BC036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36A" w:rsidRPr="00BC036A" w:rsidRDefault="00BC036A" w:rsidP="00BC036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36A">
        <w:rPr>
          <w:rFonts w:ascii="Times New Roman" w:eastAsia="Times New Roman" w:hAnsi="Times New Roman" w:cs="Times New Roman"/>
          <w:sz w:val="28"/>
          <w:szCs w:val="28"/>
          <w:lang w:eastAsia="ru-RU"/>
        </w:rPr>
        <w:t>4.1.  На первом заседании Общественного совета из его состава избираются председатель Общественного совета и заместитель председателя Общественного совета.</w:t>
      </w:r>
    </w:p>
    <w:p w:rsidR="00BC036A" w:rsidRPr="00BC036A" w:rsidRDefault="00BC036A" w:rsidP="00BC036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36A">
        <w:rPr>
          <w:rFonts w:ascii="Times New Roman" w:eastAsia="Times New Roman" w:hAnsi="Times New Roman" w:cs="Times New Roman"/>
          <w:sz w:val="28"/>
          <w:szCs w:val="28"/>
          <w:lang w:eastAsia="ru-RU"/>
        </w:rPr>
        <w:t>4.2.  Председатель общественного совета:</w:t>
      </w:r>
    </w:p>
    <w:p w:rsidR="00BC036A" w:rsidRPr="00BC036A" w:rsidRDefault="00BC036A" w:rsidP="00BC036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36A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утверждает план работы, повестку дня заседания и список лиц, приглашенных на заседание Общественного совета;</w:t>
      </w:r>
    </w:p>
    <w:p w:rsidR="00BC036A" w:rsidRPr="00BC036A" w:rsidRDefault="00BC036A" w:rsidP="00BC036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36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работу Общественного совета и председательствует на его заседаниях;</w:t>
      </w:r>
    </w:p>
    <w:p w:rsidR="00BC036A" w:rsidRPr="00BC036A" w:rsidRDefault="00BC036A" w:rsidP="00BC036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36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подписывает протоколы заседаний и другие документы, исходящие от общественного совета;</w:t>
      </w:r>
    </w:p>
    <w:p w:rsidR="00BC036A" w:rsidRPr="00BC036A" w:rsidRDefault="00BC036A" w:rsidP="00BC036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36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вносит предложения руководителю Министерства по вопросу внесения изменений в настоящее Положение;</w:t>
      </w:r>
    </w:p>
    <w:p w:rsidR="00BC036A" w:rsidRPr="00BC036A" w:rsidRDefault="00BC036A" w:rsidP="00BC036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36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взаимодействует с руководством Министерства по вопросам реализации решений Общественного совета;</w:t>
      </w:r>
    </w:p>
    <w:p w:rsidR="00BC036A" w:rsidRPr="00BC036A" w:rsidRDefault="00BC036A" w:rsidP="00BC036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36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иные полномочия по обеспечению деятельности Общественного совета.</w:t>
      </w:r>
    </w:p>
    <w:p w:rsidR="00BC036A" w:rsidRPr="00BC036A" w:rsidRDefault="00BC036A" w:rsidP="00BC036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36A">
        <w:rPr>
          <w:rFonts w:ascii="Times New Roman" w:eastAsia="Times New Roman" w:hAnsi="Times New Roman" w:cs="Times New Roman"/>
          <w:sz w:val="28"/>
          <w:szCs w:val="28"/>
          <w:lang w:eastAsia="ru-RU"/>
        </w:rPr>
        <w:t>4.3.  Заместитель председателя Общественного совета:</w:t>
      </w:r>
    </w:p>
    <w:p w:rsidR="00BC036A" w:rsidRPr="00BC036A" w:rsidRDefault="00BC036A" w:rsidP="00BC036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36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председательствует на заседаниях Общественного совета в случае отсутствия председателя общественного совета;</w:t>
      </w:r>
    </w:p>
    <w:p w:rsidR="00BC036A" w:rsidRPr="00BC036A" w:rsidRDefault="00BC036A" w:rsidP="00BC036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36A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участвует в организации работы Общественного совета и подготовке планов работы Общественного совета.</w:t>
      </w:r>
    </w:p>
    <w:p w:rsidR="00BC036A" w:rsidRPr="00BC036A" w:rsidRDefault="00BC036A" w:rsidP="00BC036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36A">
        <w:rPr>
          <w:rFonts w:ascii="Times New Roman" w:eastAsia="Times New Roman" w:hAnsi="Times New Roman" w:cs="Times New Roman"/>
          <w:sz w:val="28"/>
          <w:szCs w:val="28"/>
          <w:lang w:eastAsia="ru-RU"/>
        </w:rPr>
        <w:t>4.4.  Члены Общественного совета имеют право:</w:t>
      </w:r>
    </w:p>
    <w:p w:rsidR="00BC036A" w:rsidRPr="00BC036A" w:rsidRDefault="00BC036A" w:rsidP="00BC036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36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вносить предложения по формированию повестки дня заседаний Общественного совета;</w:t>
      </w:r>
    </w:p>
    <w:p w:rsidR="00BC036A" w:rsidRPr="00BC036A" w:rsidRDefault="00BC036A" w:rsidP="00BC036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36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вносить предложения в план работы Общественного совета;</w:t>
      </w:r>
    </w:p>
    <w:p w:rsidR="00BC036A" w:rsidRPr="00BC036A" w:rsidRDefault="00BC036A" w:rsidP="00BC036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36A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инициативном порядке готовить аналитические справки, доклады, иные документы и выносить их на рассмотрение Общественного совета;</w:t>
      </w:r>
    </w:p>
    <w:p w:rsidR="00BC036A" w:rsidRPr="00BC036A" w:rsidRDefault="00BC036A" w:rsidP="00BC036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36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предлагать кандидатуры гражданских (муниципальных) служащих и иных лиц для участия в заседаниях Общественного совета;</w:t>
      </w:r>
    </w:p>
    <w:p w:rsidR="00BC036A" w:rsidRPr="00BC036A" w:rsidRDefault="00BC036A" w:rsidP="00BC036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36A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участвовать в подготовке материалов к заседаниям Общественного совета;</w:t>
      </w:r>
    </w:p>
    <w:p w:rsidR="00BC036A" w:rsidRPr="00BC036A" w:rsidRDefault="00BC036A" w:rsidP="00BC036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36A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высказывать мнение по вопросам, рассматриваемым на заседаниях Общественного совета;</w:t>
      </w:r>
    </w:p>
    <w:p w:rsidR="00BC036A" w:rsidRPr="00BC036A" w:rsidRDefault="00BC036A" w:rsidP="00BC036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36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вносить предложения по вопросу формирования экспертных и рабочих групп, создаваемых Общественным советом;</w:t>
      </w:r>
    </w:p>
    <w:p w:rsidR="00BC036A" w:rsidRPr="00BC036A" w:rsidRDefault="00BC036A" w:rsidP="00BC036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36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иные полномочия в рамках деятельности Общественного совета.</w:t>
      </w:r>
    </w:p>
    <w:p w:rsidR="00BC036A" w:rsidRPr="00BC036A" w:rsidRDefault="00BC036A" w:rsidP="00BC036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3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4.5.  Для обеспечения деятельности Общественного совета назначается секретарь Общественного совета из числа гражданских служащих Министерства. Секретарь Общественного совета не является членом Общественного совета.</w:t>
      </w:r>
    </w:p>
    <w:p w:rsidR="00BC036A" w:rsidRPr="00BC036A" w:rsidRDefault="00BC036A" w:rsidP="00BC036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36A">
        <w:rPr>
          <w:rFonts w:ascii="Times New Roman" w:eastAsia="Times New Roman" w:hAnsi="Times New Roman" w:cs="Times New Roman"/>
          <w:sz w:val="28"/>
          <w:szCs w:val="28"/>
          <w:lang w:eastAsia="ru-RU"/>
        </w:rPr>
        <w:t>4.6.  Секретарь Общественного совета:</w:t>
      </w:r>
    </w:p>
    <w:p w:rsidR="00BC036A" w:rsidRPr="00BC036A" w:rsidRDefault="00BC036A" w:rsidP="00BC036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36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ведет протокол заседания Общественного совета;</w:t>
      </w:r>
    </w:p>
    <w:p w:rsidR="00BC036A" w:rsidRPr="00BC036A" w:rsidRDefault="00BC036A" w:rsidP="00BC036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36A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уведомляет членов Общественного совета о дате и времени предстоящего заседания;</w:t>
      </w:r>
    </w:p>
    <w:p w:rsidR="00BC036A" w:rsidRPr="00BC036A" w:rsidRDefault="00BC036A" w:rsidP="00BC036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36A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готовит проекты решений Общественного совета и иных документов, исходящих от Общественного совета;</w:t>
      </w:r>
    </w:p>
    <w:p w:rsidR="00BC036A" w:rsidRPr="00BC036A" w:rsidRDefault="00BC036A" w:rsidP="00BC036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36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взаимодействует со структурными подразделениями Министерства по вопросам организационно-технического и информационного сопровождения деятельности общественного совета.</w:t>
      </w:r>
    </w:p>
    <w:p w:rsidR="00BC036A" w:rsidRPr="00BC036A" w:rsidRDefault="00BC036A" w:rsidP="00BC036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36A">
        <w:rPr>
          <w:rFonts w:ascii="Times New Roman" w:eastAsia="Times New Roman" w:hAnsi="Times New Roman" w:cs="Times New Roman"/>
          <w:sz w:val="28"/>
          <w:szCs w:val="28"/>
          <w:lang w:eastAsia="ru-RU"/>
        </w:rPr>
        <w:t>4.7.  Общественный совет осуществляет свою деятельность в соответствии с планом своей работы на очередной календарный год, утвержденным председателем Общественного совета.</w:t>
      </w:r>
    </w:p>
    <w:p w:rsidR="00BC036A" w:rsidRPr="00BC036A" w:rsidRDefault="00BC036A" w:rsidP="00BC036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36A">
        <w:rPr>
          <w:rFonts w:ascii="Times New Roman" w:eastAsia="Times New Roman" w:hAnsi="Times New Roman" w:cs="Times New Roman"/>
          <w:sz w:val="28"/>
          <w:szCs w:val="28"/>
          <w:lang w:eastAsia="ru-RU"/>
        </w:rPr>
        <w:t>4.8.  Основной формой деятельности Общественного совета являются заседания.</w:t>
      </w:r>
    </w:p>
    <w:p w:rsidR="00BC036A" w:rsidRPr="00BC036A" w:rsidRDefault="00BC036A" w:rsidP="00BC036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36A">
        <w:rPr>
          <w:rFonts w:ascii="Times New Roman" w:eastAsia="Times New Roman" w:hAnsi="Times New Roman" w:cs="Times New Roman"/>
          <w:sz w:val="28"/>
          <w:szCs w:val="28"/>
          <w:lang w:eastAsia="ru-RU"/>
        </w:rPr>
        <w:t>4.9.  Очередные заседания Общественного совета проводятся не реже одного раза в квартал в соответствии с планом работы Общественного совета.</w:t>
      </w:r>
    </w:p>
    <w:p w:rsidR="00BC036A" w:rsidRPr="00BC036A" w:rsidRDefault="00BC036A" w:rsidP="00BC036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36A">
        <w:rPr>
          <w:rFonts w:ascii="Times New Roman" w:eastAsia="Times New Roman" w:hAnsi="Times New Roman" w:cs="Times New Roman"/>
          <w:sz w:val="28"/>
          <w:szCs w:val="28"/>
          <w:lang w:eastAsia="ru-RU"/>
        </w:rPr>
        <w:t>4.10.  Внеочередное заседание Общественного совета проводится по решению председателя общественного совета.</w:t>
      </w:r>
    </w:p>
    <w:p w:rsidR="00BC036A" w:rsidRPr="00BC036A" w:rsidRDefault="00BC036A" w:rsidP="00BC036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36A">
        <w:rPr>
          <w:rFonts w:ascii="Times New Roman" w:eastAsia="Times New Roman" w:hAnsi="Times New Roman" w:cs="Times New Roman"/>
          <w:sz w:val="28"/>
          <w:szCs w:val="28"/>
          <w:lang w:eastAsia="ru-RU"/>
        </w:rPr>
        <w:t>4.11.  Члены Общественного совета лично участвуют в заседаниях общественного совета.</w:t>
      </w:r>
    </w:p>
    <w:p w:rsidR="00BC036A" w:rsidRPr="00BC036A" w:rsidRDefault="00BC036A" w:rsidP="00BC036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36A">
        <w:rPr>
          <w:rFonts w:ascii="Times New Roman" w:eastAsia="Times New Roman" w:hAnsi="Times New Roman" w:cs="Times New Roman"/>
          <w:sz w:val="28"/>
          <w:szCs w:val="28"/>
          <w:lang w:eastAsia="ru-RU"/>
        </w:rPr>
        <w:t>4.12.  Заседание Общественного совета считается правомочным, если в нем участвуют не менее половины членов общественного совета.</w:t>
      </w:r>
    </w:p>
    <w:p w:rsidR="00BC036A" w:rsidRPr="00BC036A" w:rsidRDefault="00BC036A" w:rsidP="00BC036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36A">
        <w:rPr>
          <w:rFonts w:ascii="Times New Roman" w:eastAsia="Times New Roman" w:hAnsi="Times New Roman" w:cs="Times New Roman"/>
          <w:sz w:val="28"/>
          <w:szCs w:val="28"/>
          <w:lang w:eastAsia="ru-RU"/>
        </w:rPr>
        <w:t>4.13.  Решения Общественного совета по вопросам, рассматриваемым на его заседаниях, принимаются открытым голосованием простым большинством голосов.</w:t>
      </w:r>
    </w:p>
    <w:p w:rsidR="00BC036A" w:rsidRPr="00BC036A" w:rsidRDefault="00BC036A" w:rsidP="00BC036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36A">
        <w:rPr>
          <w:rFonts w:ascii="Times New Roman" w:eastAsia="Times New Roman" w:hAnsi="Times New Roman" w:cs="Times New Roman"/>
          <w:sz w:val="28"/>
          <w:szCs w:val="28"/>
          <w:lang w:eastAsia="ru-RU"/>
        </w:rPr>
        <w:t>4.14.  При равенстве голосов членов Общественного совета голос председателя Общественного совета (его заместителя в случае отсутствия председателя) является решающим.</w:t>
      </w:r>
    </w:p>
    <w:p w:rsidR="00BC036A" w:rsidRPr="00BC036A" w:rsidRDefault="00BC036A" w:rsidP="00BC036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36A">
        <w:rPr>
          <w:rFonts w:ascii="Times New Roman" w:eastAsia="Times New Roman" w:hAnsi="Times New Roman" w:cs="Times New Roman"/>
          <w:sz w:val="28"/>
          <w:szCs w:val="28"/>
          <w:lang w:eastAsia="ru-RU"/>
        </w:rPr>
        <w:t>4.15.  Решения, принятые на заседаниях Общественного совета, оформляются протоколом заседания Общественного совета.</w:t>
      </w:r>
    </w:p>
    <w:p w:rsidR="00BC036A" w:rsidRPr="00BC036A" w:rsidRDefault="00BC036A" w:rsidP="00BC036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36A">
        <w:rPr>
          <w:rFonts w:ascii="Times New Roman" w:eastAsia="Times New Roman" w:hAnsi="Times New Roman" w:cs="Times New Roman"/>
          <w:sz w:val="28"/>
          <w:szCs w:val="28"/>
          <w:lang w:eastAsia="ru-RU"/>
        </w:rPr>
        <w:t>4.16.  Члены Общественного совета, несогласные с принятыми на заседании решениями, могут письменно изложить свое особое мнение, которое приобщается к протоколу заседания.</w:t>
      </w:r>
    </w:p>
    <w:p w:rsidR="00BC036A" w:rsidRPr="00BC036A" w:rsidRDefault="00BC036A" w:rsidP="00BC036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36A">
        <w:rPr>
          <w:rFonts w:ascii="Times New Roman" w:eastAsia="Times New Roman" w:hAnsi="Times New Roman" w:cs="Times New Roman"/>
          <w:sz w:val="28"/>
          <w:szCs w:val="28"/>
          <w:lang w:eastAsia="ru-RU"/>
        </w:rPr>
        <w:t>4.17.  В заседаниях Общественного совета могут участвовать иные лица, не являющиеся членами Общественного совета, без права голоса по решению Общественного совета.</w:t>
      </w:r>
    </w:p>
    <w:p w:rsidR="00BC036A" w:rsidRPr="00BC036A" w:rsidRDefault="00BC036A" w:rsidP="00BC036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36A">
        <w:rPr>
          <w:rFonts w:ascii="Times New Roman" w:eastAsia="Times New Roman" w:hAnsi="Times New Roman" w:cs="Times New Roman"/>
          <w:sz w:val="28"/>
          <w:szCs w:val="28"/>
          <w:lang w:eastAsia="ru-RU"/>
        </w:rPr>
        <w:t>4.18.  Общественный совет вправе создавать экспертные и рабочие группы по различным вопросам в установленной сфере деятельности.</w:t>
      </w:r>
    </w:p>
    <w:p w:rsidR="00BC036A" w:rsidRPr="00BC036A" w:rsidRDefault="00BC036A" w:rsidP="00BC036A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36A" w:rsidRPr="00BC036A" w:rsidRDefault="00BC036A" w:rsidP="00BC036A">
      <w:pPr>
        <w:widowControl w:val="0"/>
        <w:tabs>
          <w:tab w:val="left" w:pos="1134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 Срок действия полномочий Общественного совета </w:t>
      </w:r>
    </w:p>
    <w:p w:rsidR="00BC036A" w:rsidRPr="00BC036A" w:rsidRDefault="00BC036A" w:rsidP="00BC036A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B5F" w:rsidRDefault="00A61B5F" w:rsidP="00BC036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 Срок действия полномочий Общественного совета составляет 4 года.</w:t>
      </w:r>
    </w:p>
    <w:p w:rsidR="00BC036A" w:rsidRPr="00BC036A" w:rsidRDefault="00A61B5F" w:rsidP="00BC036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5.2</w:t>
      </w:r>
      <w:r w:rsidR="00BC036A" w:rsidRPr="00BC036A">
        <w:rPr>
          <w:rFonts w:ascii="Times New Roman" w:eastAsia="Times New Roman" w:hAnsi="Times New Roman" w:cs="Times New Roman"/>
          <w:sz w:val="28"/>
          <w:szCs w:val="28"/>
          <w:lang w:eastAsia="ru-RU"/>
        </w:rPr>
        <w:t>.  Полномочия члена общественного совета подлежат досрочному прекращению в случаях:</w:t>
      </w:r>
    </w:p>
    <w:p w:rsidR="00BC036A" w:rsidRPr="00BC036A" w:rsidRDefault="00BC036A" w:rsidP="00BC036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36A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получения письменного заявления члена Общественного совета о сложении своих полномочий;</w:t>
      </w:r>
    </w:p>
    <w:p w:rsidR="00BC036A" w:rsidRPr="00BC036A" w:rsidRDefault="00BC036A" w:rsidP="00BC036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36A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получения официального уведомления о прекращении деятельности общественной или иной организации, представитель которой входит в состав Общественного совета;</w:t>
      </w:r>
    </w:p>
    <w:p w:rsidR="00BC036A" w:rsidRPr="00BC036A" w:rsidRDefault="00BC036A" w:rsidP="00BC036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36A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получения официального уведомления о расторжении с членом Общественного совета трудовых отношений либо о прекращении его членства в общественной или иной организации, представителем которой он являлся;</w:t>
      </w:r>
    </w:p>
    <w:p w:rsidR="00BC036A" w:rsidRPr="00BC036A" w:rsidRDefault="00BC036A" w:rsidP="00BC036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36A">
        <w:rPr>
          <w:rFonts w:ascii="Times New Roman" w:eastAsia="Times New Roman" w:hAnsi="Times New Roman" w:cs="Times New Roman"/>
          <w:sz w:val="28"/>
          <w:szCs w:val="28"/>
          <w:lang w:eastAsia="ru-RU"/>
        </w:rPr>
        <w:t>4) установления факта представления членом Общественного совета недостоверных сведений в заявлении на членство в Общественном совете;</w:t>
      </w:r>
    </w:p>
    <w:p w:rsidR="00BC036A" w:rsidRPr="00BC036A" w:rsidRDefault="00BC036A" w:rsidP="00BC036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36A">
        <w:rPr>
          <w:rFonts w:ascii="Times New Roman" w:eastAsia="Times New Roman" w:hAnsi="Times New Roman" w:cs="Times New Roman"/>
          <w:sz w:val="28"/>
          <w:szCs w:val="28"/>
          <w:lang w:eastAsia="ru-RU"/>
        </w:rPr>
        <w:t>5) избрания или назначения члена Общественного совета на должности в общественной или иной организации, представителем которой он являлся;</w:t>
      </w:r>
    </w:p>
    <w:p w:rsidR="00BC036A" w:rsidRPr="00BC036A" w:rsidRDefault="00BC036A" w:rsidP="00BC036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36A">
        <w:rPr>
          <w:rFonts w:ascii="Times New Roman" w:eastAsia="Times New Roman" w:hAnsi="Times New Roman" w:cs="Times New Roman"/>
          <w:sz w:val="28"/>
          <w:szCs w:val="28"/>
          <w:lang w:eastAsia="ru-RU"/>
        </w:rPr>
        <w:t>6) вступления в законную силу обвинительного приговора суда в отношении члена Общественного совета;</w:t>
      </w:r>
    </w:p>
    <w:p w:rsidR="00BC036A" w:rsidRPr="00BC036A" w:rsidRDefault="00BC036A" w:rsidP="00BC036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36A">
        <w:rPr>
          <w:rFonts w:ascii="Times New Roman" w:eastAsia="Times New Roman" w:hAnsi="Times New Roman" w:cs="Times New Roman"/>
          <w:sz w:val="28"/>
          <w:szCs w:val="28"/>
          <w:lang w:eastAsia="ru-RU"/>
        </w:rPr>
        <w:t>7) вступления в законную силу решения суда о признании гражданина, являющегося членом Общественного совета, недееспособным или ограниченно дееспособным, безвестно отсутствующим либо об объявлении его умершим;</w:t>
      </w:r>
    </w:p>
    <w:p w:rsidR="00BC036A" w:rsidRPr="00BC036A" w:rsidRDefault="00BC036A" w:rsidP="00BC036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36A">
        <w:rPr>
          <w:rFonts w:ascii="Times New Roman" w:eastAsia="Times New Roman" w:hAnsi="Times New Roman" w:cs="Times New Roman"/>
          <w:sz w:val="28"/>
          <w:szCs w:val="28"/>
          <w:lang w:eastAsia="ru-RU"/>
        </w:rPr>
        <w:t>8) приобретения членом Общественного совета гражданства иностранного государства;</w:t>
      </w:r>
    </w:p>
    <w:p w:rsidR="00BC036A" w:rsidRPr="00BC036A" w:rsidRDefault="00BC036A" w:rsidP="00BC036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36A">
        <w:rPr>
          <w:rFonts w:ascii="Times New Roman" w:eastAsia="Times New Roman" w:hAnsi="Times New Roman" w:cs="Times New Roman"/>
          <w:sz w:val="28"/>
          <w:szCs w:val="28"/>
          <w:lang w:eastAsia="ru-RU"/>
        </w:rPr>
        <w:t>9) систематического отсутствия члена Общественного совета на заседаниях Общественного совета по неуважительным причинам (вопрос о досрочном прекращении полномочий члена совета решается на заседании общественного совета);</w:t>
      </w:r>
    </w:p>
    <w:p w:rsidR="00BC036A" w:rsidRPr="00BC036A" w:rsidRDefault="00BC036A" w:rsidP="00BC036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36A">
        <w:rPr>
          <w:rFonts w:ascii="Times New Roman" w:eastAsia="Times New Roman" w:hAnsi="Times New Roman" w:cs="Times New Roman"/>
          <w:sz w:val="28"/>
          <w:szCs w:val="28"/>
          <w:lang w:eastAsia="ru-RU"/>
        </w:rPr>
        <w:t>10) невозможности участия члена Общественного совета в работе общественного совета по состоянию здоровья либо в случае смерти члена общественного совета.</w:t>
      </w:r>
    </w:p>
    <w:p w:rsidR="00BC036A" w:rsidRPr="00BC036A" w:rsidRDefault="00BC036A" w:rsidP="00BC036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36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Инициатива о досрочном прекращении полномочий члена Общественного совета может исходить от члена Общественного совета, инициатора выдвижения, общественного совета или органа власти.</w:t>
      </w:r>
    </w:p>
    <w:p w:rsidR="00BC036A" w:rsidRPr="00BC036A" w:rsidRDefault="00BC036A" w:rsidP="00BC036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3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досрочном прекращении полномочий члена Общественного совета принимается на заседании Общественного совета.</w:t>
      </w:r>
    </w:p>
    <w:p w:rsidR="00BC036A" w:rsidRPr="00BC036A" w:rsidRDefault="00A61B5F" w:rsidP="00BC036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</w:t>
      </w:r>
      <w:r w:rsidR="00BC036A" w:rsidRPr="00BC036A">
        <w:rPr>
          <w:rFonts w:ascii="Times New Roman" w:eastAsia="Times New Roman" w:hAnsi="Times New Roman" w:cs="Times New Roman"/>
          <w:sz w:val="28"/>
          <w:szCs w:val="28"/>
          <w:lang w:eastAsia="ru-RU"/>
        </w:rPr>
        <w:t>.  Замена исключенного члена из состава Общественного совета осуществляется из числа резерва кандидатов в члены Общественного совета, утвержденного соответствующим приказом Министерства.</w:t>
      </w:r>
    </w:p>
    <w:p w:rsidR="00BC036A" w:rsidRPr="00BC036A" w:rsidRDefault="00A61B5F" w:rsidP="00BC036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5.4</w:t>
      </w:r>
      <w:r w:rsidR="00BC036A" w:rsidRPr="00BC036A">
        <w:rPr>
          <w:rFonts w:ascii="Times New Roman" w:eastAsia="Times New Roman" w:hAnsi="Times New Roman" w:cs="Times New Roman"/>
          <w:sz w:val="28"/>
          <w:szCs w:val="28"/>
          <w:lang w:eastAsia="ru-RU"/>
        </w:rPr>
        <w:t>.  Общественные советы второго и последующих созывов формируются в установленном порядке в связи с истечением срока полномочий Общественного совета либо в связи с досрочным прекращением полномочий не менее одной трети членов общественного совета.</w:t>
      </w:r>
    </w:p>
    <w:p w:rsidR="00BC036A" w:rsidRPr="00BC036A" w:rsidRDefault="00BC036A" w:rsidP="00BC036A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36A" w:rsidRPr="00BC036A" w:rsidRDefault="00BC036A" w:rsidP="00BC036A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36A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Заключительные положения</w:t>
      </w:r>
    </w:p>
    <w:p w:rsidR="00BC036A" w:rsidRPr="00BC036A" w:rsidRDefault="00BC036A" w:rsidP="00BC036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36A" w:rsidRPr="00BC036A" w:rsidRDefault="00BC036A" w:rsidP="00BC036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  Информация о решениях, принятых Общественным советом, экспертными и рабочими группами Общественного совета, размещается на официальном сайте Министерства в сети Интернет не позднее чем через 5 </w:t>
      </w:r>
      <w:r w:rsidRPr="00BC03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календарных дней после принятия указанных решений.</w:t>
      </w:r>
    </w:p>
    <w:p w:rsidR="00BC036A" w:rsidRPr="00BC036A" w:rsidRDefault="00BC036A" w:rsidP="00BC036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36A">
        <w:rPr>
          <w:rFonts w:ascii="Times New Roman" w:eastAsia="Times New Roman" w:hAnsi="Times New Roman" w:cs="Times New Roman"/>
          <w:sz w:val="28"/>
          <w:szCs w:val="28"/>
          <w:lang w:eastAsia="ru-RU"/>
        </w:rPr>
        <w:t>6.2.  Организационно-техническое обеспечение деятельности Общественного совета осуществляется Министерством, в пределах ассигнований, предусмотренных на его содержание.</w:t>
      </w:r>
    </w:p>
    <w:p w:rsidR="00BC036A" w:rsidRPr="00BC036A" w:rsidRDefault="00BC036A" w:rsidP="00BC036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  Министерство обеспечивает выполнение требований по защите информации (в </w:t>
      </w:r>
      <w:proofErr w:type="spellStart"/>
      <w:r w:rsidRPr="00BC036A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BC036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персональных данных), размещаемой в информационных системах в сети Интернет (на порталах, сайтах органа власти), а также представляемых кандидатами и членами Общественного совета персональных данных в соответствии с действующим законодательством».</w:t>
      </w:r>
    </w:p>
    <w:p w:rsidR="00BC036A" w:rsidRPr="00BC036A" w:rsidRDefault="00BC036A" w:rsidP="00BC036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B03" w:rsidRPr="00A61B5F" w:rsidRDefault="00AF1605" w:rsidP="00AF1605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="00BC036A" w:rsidRPr="00BC036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sectPr w:rsidR="000A4B03" w:rsidRPr="00A61B5F" w:rsidSect="00B10B58">
      <w:headerReference w:type="default" r:id="rId8"/>
      <w:pgSz w:w="11905" w:h="16838"/>
      <w:pgMar w:top="709" w:right="851" w:bottom="851" w:left="1418" w:header="709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B7A" w:rsidRDefault="00243B7A">
      <w:pPr>
        <w:spacing w:after="0" w:line="240" w:lineRule="auto"/>
      </w:pPr>
      <w:r>
        <w:separator/>
      </w:r>
    </w:p>
  </w:endnote>
  <w:endnote w:type="continuationSeparator" w:id="0">
    <w:p w:rsidR="00243B7A" w:rsidRDefault="00243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B7A" w:rsidRDefault="00243B7A">
      <w:pPr>
        <w:spacing w:after="0" w:line="240" w:lineRule="auto"/>
      </w:pPr>
      <w:r>
        <w:separator/>
      </w:r>
    </w:p>
  </w:footnote>
  <w:footnote w:type="continuationSeparator" w:id="0">
    <w:p w:rsidR="00243B7A" w:rsidRDefault="00243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4CE" w:rsidRDefault="00DD59F7">
    <w:pPr>
      <w:pStyle w:val="a3"/>
      <w:jc w:val="center"/>
    </w:pPr>
    <w:r w:rsidRPr="00BE5E51">
      <w:rPr>
        <w:rFonts w:ascii="Times New Roman" w:hAnsi="Times New Roman"/>
      </w:rPr>
      <w:fldChar w:fldCharType="begin"/>
    </w:r>
    <w:r w:rsidRPr="00BE5E51">
      <w:rPr>
        <w:rFonts w:ascii="Times New Roman" w:hAnsi="Times New Roman"/>
      </w:rPr>
      <w:instrText xml:space="preserve"> PAGE   \* MERGEFORMAT </w:instrText>
    </w:r>
    <w:r w:rsidRPr="00BE5E51">
      <w:rPr>
        <w:rFonts w:ascii="Times New Roman" w:hAnsi="Times New Roman"/>
      </w:rPr>
      <w:fldChar w:fldCharType="separate"/>
    </w:r>
    <w:r w:rsidR="00262859">
      <w:rPr>
        <w:rFonts w:ascii="Times New Roman" w:hAnsi="Times New Roman"/>
        <w:noProof/>
      </w:rPr>
      <w:t>6</w:t>
    </w:r>
    <w:r w:rsidRPr="00BE5E51">
      <w:rPr>
        <w:rFonts w:ascii="Times New Roman" w:hAnsi="Times New Roman"/>
      </w:rPr>
      <w:fldChar w:fldCharType="end"/>
    </w:r>
  </w:p>
  <w:p w:rsidR="006C14CE" w:rsidRPr="00BE5E51" w:rsidRDefault="00243B7A">
    <w:pPr>
      <w:pStyle w:val="a3"/>
      <w:rPr>
        <w:sz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36A"/>
    <w:rsid w:val="000A4B03"/>
    <w:rsid w:val="001C4D9A"/>
    <w:rsid w:val="00243B7A"/>
    <w:rsid w:val="00262859"/>
    <w:rsid w:val="00276141"/>
    <w:rsid w:val="002D0039"/>
    <w:rsid w:val="00497DE6"/>
    <w:rsid w:val="004E0594"/>
    <w:rsid w:val="006C6C30"/>
    <w:rsid w:val="00A61B5F"/>
    <w:rsid w:val="00A87997"/>
    <w:rsid w:val="00AF1605"/>
    <w:rsid w:val="00B35F31"/>
    <w:rsid w:val="00B70BEE"/>
    <w:rsid w:val="00BC036A"/>
    <w:rsid w:val="00DC3403"/>
    <w:rsid w:val="00DD59F7"/>
    <w:rsid w:val="00FD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C0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C036A"/>
  </w:style>
  <w:style w:type="paragraph" w:styleId="a5">
    <w:name w:val="Balloon Text"/>
    <w:basedOn w:val="a"/>
    <w:link w:val="a6"/>
    <w:uiPriority w:val="99"/>
    <w:semiHidden/>
    <w:unhideWhenUsed/>
    <w:rsid w:val="00A6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1B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C0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C036A"/>
  </w:style>
  <w:style w:type="paragraph" w:styleId="a5">
    <w:name w:val="Balloon Text"/>
    <w:basedOn w:val="a"/>
    <w:link w:val="a6"/>
    <w:uiPriority w:val="99"/>
    <w:semiHidden/>
    <w:unhideWhenUsed/>
    <w:rsid w:val="00A6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1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FB90FCD3D19AB6BE9B6FD9977E4AC2051E280B52A8811ECC267D3w53B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1870</Words>
  <Characters>10660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 И.Н.</dc:creator>
  <cp:lastModifiedBy>Савельева И.Н.</cp:lastModifiedBy>
  <cp:revision>9</cp:revision>
  <cp:lastPrinted>2024-11-19T12:51:00Z</cp:lastPrinted>
  <dcterms:created xsi:type="dcterms:W3CDTF">2023-01-31T13:04:00Z</dcterms:created>
  <dcterms:modified xsi:type="dcterms:W3CDTF">2024-11-21T11:35:00Z</dcterms:modified>
</cp:coreProperties>
</file>