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CellSpacing w:w="15" w:type="dxa"/>
        <w:shd w:val="clear" w:color="auto" w:fill="F4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82ECC" w:rsidRPr="00F81502" w14:paraId="4E0F022C" w14:textId="77777777" w:rsidTr="00282ECC">
        <w:trPr>
          <w:tblCellSpacing w:w="15" w:type="dxa"/>
        </w:trPr>
        <w:tc>
          <w:tcPr>
            <w:tcW w:w="9438" w:type="dxa"/>
            <w:shd w:val="clear" w:color="auto" w:fill="F4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8F729" w14:textId="77777777" w:rsidR="00282ECC" w:rsidRPr="00F81502" w:rsidRDefault="00282ECC" w:rsidP="00282ECC">
            <w:pPr>
              <w:spacing w:after="0" w:line="32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F8150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Министерство образования и науки Мурманской области </w:t>
            </w:r>
          </w:p>
          <w:p w14:paraId="07FE9E63" w14:textId="77777777" w:rsidR="00282ECC" w:rsidRPr="00F81502" w:rsidRDefault="00282ECC" w:rsidP="00282ECC">
            <w:pPr>
              <w:spacing w:after="0" w:line="32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0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объявляет конкурс</w:t>
            </w:r>
          </w:p>
        </w:tc>
      </w:tr>
    </w:tbl>
    <w:p w14:paraId="30D33364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676243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включение в кадровый резерв на замещение должностей руководителей государственных областных учреждений, подведомственных Министерству:</w:t>
      </w:r>
    </w:p>
    <w:p w14:paraId="04D8C307" w14:textId="30876662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"Средняя общеобразовательная школа № 289"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6F7FB"/>
        </w:rPr>
        <w:t>г. Заозерск, улица Мира, дом 5А</w:t>
      </w:r>
      <w:r w:rsidR="00E746CF">
        <w:rPr>
          <w:rFonts w:ascii="Times New Roman" w:hAnsi="Times New Roman" w:cs="Times New Roman"/>
          <w:color w:val="3B4256"/>
          <w:sz w:val="28"/>
          <w:szCs w:val="28"/>
          <w:shd w:val="clear" w:color="auto" w:fill="F6F7FB"/>
        </w:rPr>
        <w:t>;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6F7FB"/>
        </w:rPr>
        <w:t>  </w:t>
      </w:r>
    </w:p>
    <w:p w14:paraId="29DC5C3F" w14:textId="77777777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казенное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"Вечерняя (сменная) общеобразовательная школа № 18"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п.Мурмаши, ул.Зеленая, 10;</w:t>
      </w:r>
    </w:p>
    <w:p w14:paraId="6B9B9183" w14:textId="77777777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Мурманской области кадетский корпус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"Североморский кадетский корпус"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Североморск, ул. Восточная, д. 11 а);</w:t>
      </w:r>
    </w:p>
    <w:p w14:paraId="1290AAD1" w14:textId="77777777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"Мурманская коррекционная школа-интернат № 3"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Мурманск, ул. Баумана, 39);</w:t>
      </w:r>
    </w:p>
    <w:p w14:paraId="690D19BA" w14:textId="556F7D97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"Мурманская коррекционная школа № 1"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г.Мурманск,</w:t>
      </w:r>
      <w:r w:rsidRPr="00F81502">
        <w:rPr>
          <w:rFonts w:ascii="Times New Roman" w:hAnsi="Times New Roman" w:cs="Times New Roman"/>
          <w:color w:val="3B4256"/>
          <w:sz w:val="28"/>
          <w:szCs w:val="28"/>
        </w:rPr>
        <w:br/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ул.Калинина, 36</w:t>
      </w:r>
      <w:r w:rsidR="00E746CF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;</w:t>
      </w:r>
    </w:p>
    <w:p w14:paraId="3CB1F33B" w14:textId="52431881" w:rsidR="00282ECC" w:rsidRPr="00F81502" w:rsidRDefault="00282ECC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"Кандалакшская коррекционная школа-интернат</w:t>
      </w:r>
      <w:r w:rsidR="00B87044"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  <w:r w:rsidRPr="00F815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B87044" w:rsidRPr="00F815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Кандалакша, ул.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Новая, 3)</w:t>
      </w:r>
      <w:r w:rsidR="00FF662A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D31BE8" w14:textId="3131E857" w:rsidR="00FF662A" w:rsidRPr="00F81502" w:rsidRDefault="00FF662A" w:rsidP="00FF662A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"Минькинская коррекционная школа-интернат"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(с. Минькино, д. 135)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8C8A4D" w14:textId="36CFC875" w:rsidR="00FF662A" w:rsidRPr="00F81502" w:rsidRDefault="00FF662A" w:rsidP="00FF662A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"Оленегорская коррекционная школа-интернат"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г.Оленегорск, ул.Мира, 39;</w:t>
      </w:r>
    </w:p>
    <w:p w14:paraId="373A67CC" w14:textId="62AB2D51" w:rsidR="00FF662A" w:rsidRPr="00F81502" w:rsidRDefault="00FF662A" w:rsidP="00FF662A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"Мончегорская коррекционная школа"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г.Мончегорск, ул.Северная, 9</w:t>
      </w:r>
      <w:r w:rsidR="00E746CF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;</w:t>
      </w:r>
    </w:p>
    <w:p w14:paraId="5B3A148C" w14:textId="7ED2B742" w:rsidR="00FF662A" w:rsidRPr="00F81502" w:rsidRDefault="00FF662A" w:rsidP="00FF662A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"Кильдинская коррекционная школа-интернат"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6F7FB"/>
        </w:rPr>
        <w:t>п.г.т. Кильдинстрой, ул. Полярная, 12;</w:t>
      </w:r>
    </w:p>
    <w:p w14:paraId="3B465B88" w14:textId="5BF662DA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областное бюджетное оздоровительное образовательное учреждение санаторного типа для детей, нуждающихся в длительном лечении,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"Зеленоборская санаторная школа-интернат"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hAnsi="Times New Roman" w:cs="Times New Roman"/>
          <w:color w:val="3B4256"/>
          <w:sz w:val="28"/>
          <w:szCs w:val="28"/>
          <w:shd w:val="clear" w:color="auto" w:fill="F6F7FB"/>
        </w:rPr>
        <w:t>п.Зеленоборский, ул.Мира, 1</w:t>
      </w:r>
      <w:r w:rsidR="00E746CF">
        <w:rPr>
          <w:rFonts w:ascii="Times New Roman" w:hAnsi="Times New Roman" w:cs="Times New Roman"/>
          <w:color w:val="3B4256"/>
          <w:sz w:val="28"/>
          <w:szCs w:val="28"/>
          <w:shd w:val="clear" w:color="auto" w:fill="F6F7FB"/>
        </w:rPr>
        <w:t>;</w:t>
      </w:r>
    </w:p>
    <w:p w14:paraId="4C5FC9ED" w14:textId="163B2AA7" w:rsidR="00F81502" w:rsidRPr="00F81502" w:rsidRDefault="00F81502" w:rsidP="00F81502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"Апатитский политехнический колледж имени Голованова Георгия Александровича"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г.Апатиты, ул.Энергетическая, 35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F34E66" w14:textId="0982ACFF" w:rsidR="00B64C22" w:rsidRPr="00F81502" w:rsidRDefault="00B64C22" w:rsidP="00B64C22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"Кандалакшский индустриальный колледж"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г.Кандалакша, ул. Спекова, 7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CCE0E6" w14:textId="75336E34" w:rsidR="00282ECC" w:rsidRPr="00F81502" w:rsidRDefault="00282ECC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"Полярнозоринский энергетический колледж"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Полярные Зори, ул.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Курчатова, 24)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DC8F73" w14:textId="6A3A5349" w:rsidR="00282ECC" w:rsidRPr="00F81502" w:rsidRDefault="00282ECC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"Мурманский </w:t>
      </w:r>
      <w:r w:rsidR="005C6A8F"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технологический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колледж</w:t>
      </w:r>
      <w:r w:rsidR="005C6A8F"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сервиса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</w:t>
      </w:r>
      <w:r w:rsidRPr="00F815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Мурманск, улица </w:t>
      </w:r>
      <w:r w:rsidR="005C6A8F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Гвардейская, д. 14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808F99B" w14:textId="77777777" w:rsidR="005C6A8F" w:rsidRPr="00F81502" w:rsidRDefault="00282ECC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</w:t>
      </w:r>
      <w:r w:rsidR="005C6A8F"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Северный колледж физической культуры и спорта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C6A8F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Мончегорск, пр. Кирова, д. 7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6A8F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05CFAA" w14:textId="5117AA3D" w:rsidR="00567B18" w:rsidRPr="00F81502" w:rsidRDefault="00567B18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"Кольский транспортный колледж"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г.Кола, пер.Островский, 14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9D25C" w14:textId="13EACEFD" w:rsidR="00567B18" w:rsidRPr="00F81502" w:rsidRDefault="00567B18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автономное профессиональное образовательное учреждение Мурманской области "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Мурманский педагогический колледж"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г.Мурманск, ул.Володарского, 5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592494" w14:textId="321377CF" w:rsidR="00567B18" w:rsidRPr="00F81502" w:rsidRDefault="00203D03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567B18" w:rsidRPr="00F815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Государственное автономное профессиональное образовательное учреждение Мурманской области</w:t>
        </w:r>
        <w:r w:rsidR="00567B18" w:rsidRPr="00F8150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 xml:space="preserve"> "Оленегорский горнопромышленный колледж" </w:t>
        </w:r>
      </w:hyperlink>
      <w:r w:rsidR="00567B18"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567B18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г.Оленегорск, ул.Строительная, 65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F01D8E" w14:textId="2FE80702" w:rsidR="00567B18" w:rsidRPr="00F81502" w:rsidRDefault="00567B18" w:rsidP="00282ECC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"Ковдорский политехнический колледж"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г.Ковдор, ул.Комсомольская, 14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263848" w14:textId="03E35080" w:rsidR="00F81502" w:rsidRPr="00F81502" w:rsidRDefault="00567B18" w:rsidP="00387EF7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"Мурманский индустриальный колледж"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г.Мурманск, ул.Фестивальная, 24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541B57" w14:textId="4293FA5E" w:rsidR="00567B18" w:rsidRPr="00F81502" w:rsidRDefault="00203D03" w:rsidP="00387EF7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567B18" w:rsidRPr="00F815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автономное профессиональное образовательное учреждение Мурманской области </w:t>
        </w:r>
        <w:r w:rsidR="00567B18" w:rsidRPr="00F8150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"Мурманский строительный колледж имени Н.Е. Момота"</w:t>
        </w:r>
      </w:hyperlink>
      <w:r w:rsid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502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г.Мурманск, ул.Невского, 86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1CBA3B" w14:textId="7FF76FEA" w:rsidR="00567B18" w:rsidRPr="00F81502" w:rsidRDefault="00203D03" w:rsidP="003313D4">
      <w:pPr>
        <w:numPr>
          <w:ilvl w:val="0"/>
          <w:numId w:val="1"/>
        </w:numPr>
        <w:shd w:val="clear" w:color="auto" w:fill="F4FA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567B18" w:rsidRPr="00F815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автономное профессиональное образовательное учреждение Мурманской области </w:t>
        </w:r>
        <w:r w:rsidR="00567B18" w:rsidRPr="00F8150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«Мурманский колледж экономики и информационных технологий»</w:t>
        </w:r>
      </w:hyperlink>
      <w:r w:rsidR="00F81502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7B18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г.Мурманск, ул.Полярные Зори, 60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06CD97" w14:textId="528D5C31" w:rsidR="00567B18" w:rsidRPr="00B64C22" w:rsidRDefault="00B64C22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Мурманской области </w:t>
      </w:r>
      <w:r w:rsidRPr="00B64C2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"Кольский медицинский колледж"</w:t>
      </w:r>
      <w:r w:rsidRPr="00B64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(ГАПОУ МО "КМК") г.Апатиты, ул.Зиновьева, 5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8F3EC8" w14:textId="44AFD6F9" w:rsidR="00B64C22" w:rsidRPr="00B64C22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B64C22" w:rsidRPr="00B64C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автономное профессиональное образовательное учреждение Мурманской области </w:t>
        </w:r>
        <w:r w:rsidR="00B64C22" w:rsidRPr="00B64C2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"Мурманский медицинский колледж"</w:t>
        </w:r>
        <w:r w:rsidR="00B64C22" w:rsidRPr="00B64C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(ГАПОУ МО «ММК»)</w:t>
        </w:r>
      </w:hyperlink>
      <w:r w:rsidR="00B64C22" w:rsidRPr="00B64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г.Мурманск, 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C22" w:rsidRPr="00B64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ул.Ломоносова, 16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8CF406" w14:textId="28D6DAF6" w:rsidR="00B64C22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B64C22" w:rsidRPr="00B64C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автономное профессиональное образовательное учреждение Мурманской области </w:t>
        </w:r>
        <w:r w:rsidR="00B64C22" w:rsidRPr="00B64C2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"Печенгский политехнический техникум"</w:t>
        </w:r>
      </w:hyperlink>
      <w:r w:rsidR="00B64C22" w:rsidRPr="00B64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п.Никель, ул.Спортивная, 14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33CF94" w14:textId="559AD44D" w:rsidR="00B64C22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B64C22" w:rsidRPr="00B64C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автономное профессиональное образовательное учреждение Мурманской области </w:t>
        </w:r>
        <w:r w:rsidR="00B64C22" w:rsidRPr="00B64C2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"Мончегорский</w:t>
        </w:r>
        <w:r w:rsidR="00B64C22" w:rsidRPr="00B64C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B64C22" w:rsidRPr="00B64C22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политехнический колледж"</w:t>
        </w:r>
      </w:hyperlink>
      <w:r w:rsidR="00B64C22" w:rsidRPr="00B64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г.Мончегорск, пр.Металлургов, 1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195CC4" w14:textId="2FCF6C02" w:rsidR="00EC5E2A" w:rsidRPr="00EC5E2A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EC5E2A" w:rsidRPr="00EC5E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Государственное автономное нетиповое образовательное учреждение Мурманской области</w:t>
        </w:r>
        <w:r w:rsidR="00EC5E2A" w:rsidRPr="00EC5E2A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 xml:space="preserve"> «Центр образования «Лапландия»</w:t>
        </w:r>
      </w:hyperlink>
      <w:r w:rsidR="00EC5E2A" w:rsidRPr="00EC5E2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EC5E2A" w:rsidRPr="00EC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г.Мурманск,</w:t>
      </w:r>
      <w:r w:rsidR="00EC5E2A" w:rsidRPr="00EC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пр-т.Героев Североморцев, 2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77E878" w14:textId="22E8C911" w:rsidR="00EC5E2A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EC5E2A" w:rsidRPr="00EC5E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Государственное областное бюджетное образовательное учреждение дополнительного образования</w:t>
        </w:r>
        <w:r w:rsidR="00EC5E2A" w:rsidRPr="00EC5E2A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 xml:space="preserve"> "Мурманский областной загородный стационарный оздоровительно-образовательный (профильный) центр "Гандвиг"</w:t>
        </w:r>
      </w:hyperlink>
      <w:r w:rsidR="00EC5E2A" w:rsidRPr="00EC5E2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EC5E2A" w:rsidRPr="00EC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г.Кандалакша,</w:t>
      </w:r>
      <w:r w:rsidR="00EC5E2A" w:rsidRPr="00EC5E2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EC5E2A" w:rsidRPr="00EC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ул.Новая, д.12</w:t>
      </w:r>
      <w:r w:rsid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9BDC2C" w14:textId="3D1E6C82" w:rsidR="00E746CF" w:rsidRPr="00E746CF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E746CF" w:rsidRPr="00E746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областное бюджетное учреждение для детей-сирот и детей, оставшихся без попечения родителей, </w:t>
        </w:r>
        <w:r w:rsidR="00E746CF" w:rsidRPr="00E746CF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"Мурмашинский центр помощи детям, оставшимся без попечения родителей,  "Журавушка"</w:t>
        </w:r>
      </w:hyperlink>
      <w:r w:rsidR="00E746CF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п.Мурмаши, ул.Молодежная, 1а;</w:t>
      </w:r>
    </w:p>
    <w:p w14:paraId="4986B0C0" w14:textId="731DDD5A" w:rsidR="00E746CF" w:rsidRPr="00E746CF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E746CF" w:rsidRPr="00E746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областное бюджетное учреждение для детей-сирот и детей, оставшихся без попечения родителей </w:t>
        </w:r>
        <w:r w:rsidR="00E746CF" w:rsidRPr="00E746CF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"Кандалакшский центр помощи детям, оставшимся без попечения родителей, "Берег"</w:t>
        </w:r>
      </w:hyperlink>
      <w:r w:rsidR="00E746CF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г.Кандалакша, ул.Первомайская, 8a;</w:t>
      </w:r>
    </w:p>
    <w:p w14:paraId="3150D711" w14:textId="548B0C0F" w:rsidR="00E746CF" w:rsidRPr="00B64C22" w:rsidRDefault="00203D03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E746CF" w:rsidRPr="00E746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Государственное областное бюджетное учреждение для детей-сирот и детей, оставшихся без попечения родителей, </w:t>
        </w:r>
        <w:r w:rsidR="00E746CF" w:rsidRPr="00E746CF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"Мурманский центр помощи детям, оставшимся без попечения родителей, "Ровесник" </w:t>
        </w:r>
      </w:hyperlink>
      <w:r w:rsidR="00E746CF" w:rsidRPr="00E7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г.Мурманск, ул.Марата, 19</w:t>
      </w:r>
    </w:p>
    <w:p w14:paraId="484B8E97" w14:textId="6A216404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информация об учреждениях, подведомственных Министерству размещена в сети Интернет на официальном сайте Министерства (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http://minobr.gov-murman.ru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пункте меню «О Министерстве» в разделе «Подведомственные учреждения Министерства».</w:t>
      </w:r>
    </w:p>
    <w:p w14:paraId="15AA14E5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F04718" w14:textId="77777777" w:rsidR="00282ECC" w:rsidRPr="00F81502" w:rsidRDefault="00282ECC" w:rsidP="00282ECC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требования к претендентам:</w:t>
      </w:r>
    </w:p>
    <w:p w14:paraId="74E43C82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F22A6E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образованию: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7044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52AAAE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стажу: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на педагогических или руководящих должностях не менее 5 лет.</w:t>
      </w:r>
    </w:p>
    <w:p w14:paraId="316AC4A1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Дополнительные требования к претендентам: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Должен иметь навыки планирования деятельности организации, разработки программ, формирования системы показателей деятельности организации и работников; организации работы персонала, постановки цели и формулирования задач, определения приоритетов; выработки вариантов решений и оценки рисков, связанных с их реализацией; планирования ресурсного обеспечения в организации (финансовые, технические и кадровые ресурсы); проведения публичных выступлений, в том числе в средствах массовой информации, по вопросам </w:t>
      </w:r>
      <w:r w:rsidR="0037054A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063226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претендента конкурса будет определяться конкурсной комиссией по следующим направлениям:</w:t>
      </w:r>
    </w:p>
    <w:p w14:paraId="50BEB797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960940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планирования деятельности учреждения;</w:t>
      </w:r>
    </w:p>
    <w:p w14:paraId="79EDBD94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финансирования и организации бухгалтерского учета;</w:t>
      </w:r>
    </w:p>
    <w:p w14:paraId="308ED519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организации управления;</w:t>
      </w:r>
    </w:p>
    <w:p w14:paraId="7291DD25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 о труде;</w:t>
      </w:r>
    </w:p>
    <w:p w14:paraId="60DDD611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нормирования труда, оценки и мотивации персонала, организации оплаты труда;</w:t>
      </w:r>
    </w:p>
    <w:p w14:paraId="396A2D4E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 в области охраны труда;</w:t>
      </w:r>
    </w:p>
    <w:p w14:paraId="3958EF17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управления и распоряжения государственным имуществом;</w:t>
      </w:r>
    </w:p>
    <w:p w14:paraId="23D91275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федерального и регионального законодательства в сфере 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A5E8D2" w14:textId="77777777" w:rsidR="00282ECC" w:rsidRPr="00F81502" w:rsidRDefault="00282ECC" w:rsidP="000722FC">
      <w:pPr>
        <w:numPr>
          <w:ilvl w:val="0"/>
          <w:numId w:val="2"/>
        </w:numPr>
        <w:shd w:val="clear" w:color="auto" w:fill="F4F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государственной политики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образования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положения стратегий и программ в области 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и регионального уровня.</w:t>
      </w:r>
    </w:p>
    <w:p w14:paraId="4CE1A3B8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52A51C" w14:textId="77777777" w:rsidR="000722FC" w:rsidRPr="00F81502" w:rsidRDefault="00282ECC" w:rsidP="000722FC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Перечень документов, подаваемых претендентами </w:t>
      </w:r>
    </w:p>
    <w:p w14:paraId="0894DFCB" w14:textId="77777777" w:rsidR="00282ECC" w:rsidRPr="00F81502" w:rsidRDefault="00282ECC" w:rsidP="000722FC">
      <w:pPr>
        <w:shd w:val="clear" w:color="auto" w:fill="F4FA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для участия в конкурсе, и требования к их оформлению:</w:t>
      </w:r>
    </w:p>
    <w:p w14:paraId="525A2033" w14:textId="77777777" w:rsidR="00282ECC" w:rsidRPr="00F81502" w:rsidRDefault="00282ECC" w:rsidP="00282EC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9219DE" w14:textId="77777777" w:rsidR="00507781" w:rsidRPr="00F81502" w:rsidRDefault="00507781" w:rsidP="00507781">
      <w:pPr>
        <w:shd w:val="clear" w:color="auto" w:fill="F4FA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10"/>
          <w:sz w:val="28"/>
          <w:szCs w:val="28"/>
        </w:rPr>
        <w:t>а)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02">
        <w:rPr>
          <w:rFonts w:ascii="Times New Roman" w:eastAsia="Times New Roman" w:hAnsi="Times New Roman" w:cs="Times New Roman"/>
          <w:spacing w:val="-1"/>
          <w:sz w:val="28"/>
          <w:szCs w:val="28"/>
        </w:rPr>
        <w:t>личное заявление;</w:t>
      </w:r>
    </w:p>
    <w:p w14:paraId="0DF75595" w14:textId="77777777" w:rsidR="00507781" w:rsidRPr="00F81502" w:rsidRDefault="00507781" w:rsidP="00507781">
      <w:pPr>
        <w:shd w:val="clear" w:color="auto" w:fill="FFFFFF"/>
        <w:tabs>
          <w:tab w:val="left" w:pos="922"/>
        </w:tabs>
        <w:spacing w:after="0" w:line="240" w:lineRule="auto"/>
        <w:ind w:left="19" w:right="5" w:firstLine="552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ab/>
        <w:t>копия паспорта или документа его заменяющего (соответствующий документ предъявляется лично по прибытии на конкурс);</w:t>
      </w:r>
    </w:p>
    <w:p w14:paraId="649AF93D" w14:textId="77777777" w:rsidR="00507781" w:rsidRPr="00F81502" w:rsidRDefault="00507781" w:rsidP="00507781">
      <w:pPr>
        <w:shd w:val="clear" w:color="auto" w:fill="FFFFFF"/>
        <w:tabs>
          <w:tab w:val="left" w:pos="922"/>
        </w:tabs>
        <w:spacing w:after="0" w:line="240" w:lineRule="auto"/>
        <w:ind w:left="19" w:firstLine="552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7"/>
          <w:sz w:val="28"/>
          <w:szCs w:val="28"/>
        </w:rPr>
        <w:t>в)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ab/>
        <w:t>копия трудовой книжки, заверенной кадровыми службами по месту работы (службы), в случае, если кандидат не работает – с предъявлением оригинала;</w:t>
      </w:r>
    </w:p>
    <w:p w14:paraId="28587746" w14:textId="77777777" w:rsidR="00507781" w:rsidRPr="00F81502" w:rsidRDefault="00507781" w:rsidP="00507781">
      <w:pPr>
        <w:shd w:val="clear" w:color="auto" w:fill="FFFFFF"/>
        <w:tabs>
          <w:tab w:val="left" w:pos="1051"/>
        </w:tabs>
        <w:spacing w:after="0" w:line="240" w:lineRule="auto"/>
        <w:ind w:left="24" w:right="10" w:firstLine="542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г) 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>копия документов о профессиональном образовании (диплом с приложением), а также по желанию претендента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64E4714C" w14:textId="77777777" w:rsidR="00507781" w:rsidRPr="00F81502" w:rsidRDefault="00507781" w:rsidP="00507781">
      <w:pPr>
        <w:shd w:val="clear" w:color="auto" w:fill="FFFFFF"/>
        <w:tabs>
          <w:tab w:val="left" w:pos="859"/>
        </w:tabs>
        <w:spacing w:after="0" w:line="240" w:lineRule="auto"/>
        <w:ind w:left="571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10"/>
          <w:sz w:val="28"/>
          <w:szCs w:val="28"/>
        </w:rPr>
        <w:t>д)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ab/>
      </w:r>
      <w:r w:rsidRPr="00F81502">
        <w:rPr>
          <w:rFonts w:ascii="Times New Roman" w:eastAsia="Times New Roman" w:hAnsi="Times New Roman" w:cs="Times New Roman"/>
          <w:spacing w:val="-1"/>
          <w:sz w:val="28"/>
          <w:szCs w:val="28"/>
        </w:rPr>
        <w:t>собственноручно заполненная анкета с фотографией;</w:t>
      </w:r>
    </w:p>
    <w:p w14:paraId="2ADB6BA5" w14:textId="77777777" w:rsidR="00507781" w:rsidRPr="00F81502" w:rsidRDefault="00507781" w:rsidP="00507781">
      <w:pPr>
        <w:shd w:val="clear" w:color="auto" w:fill="FFFFFF"/>
        <w:tabs>
          <w:tab w:val="left" w:pos="1210"/>
        </w:tabs>
        <w:spacing w:after="0" w:line="240" w:lineRule="auto"/>
        <w:ind w:left="29" w:right="14" w:firstLine="538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6"/>
          <w:sz w:val="28"/>
          <w:szCs w:val="28"/>
        </w:rPr>
        <w:t>е)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ab/>
        <w:t>копия страхового свидетельства обязательного пенсионного страхования;</w:t>
      </w:r>
    </w:p>
    <w:p w14:paraId="3EBD5629" w14:textId="77777777" w:rsidR="00507781" w:rsidRPr="00F81502" w:rsidRDefault="00507781" w:rsidP="00507781">
      <w:pPr>
        <w:shd w:val="clear" w:color="auto" w:fill="FFFFFF"/>
        <w:tabs>
          <w:tab w:val="left" w:pos="984"/>
        </w:tabs>
        <w:spacing w:after="0" w:line="240" w:lineRule="auto"/>
        <w:ind w:left="19" w:right="14" w:firstLine="542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pacing w:val="-5"/>
          <w:sz w:val="28"/>
          <w:szCs w:val="28"/>
        </w:rPr>
        <w:t>ж)</w:t>
      </w:r>
      <w:r w:rsidRPr="00F81502">
        <w:rPr>
          <w:rFonts w:ascii="Times New Roman" w:eastAsia="Times New Roman" w:hAnsi="Times New Roman" w:cs="Times New Roman"/>
          <w:sz w:val="28"/>
          <w:szCs w:val="28"/>
        </w:rPr>
        <w:tab/>
        <w:t>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009F25BC" w14:textId="77777777" w:rsidR="00507781" w:rsidRPr="00F81502" w:rsidRDefault="00507781" w:rsidP="00507781">
      <w:pPr>
        <w:shd w:val="clear" w:color="auto" w:fill="FFFFFF"/>
        <w:spacing w:after="0" w:line="240" w:lineRule="auto"/>
        <w:ind w:left="19" w:right="10" w:firstLine="542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z w:val="28"/>
          <w:szCs w:val="28"/>
        </w:rPr>
        <w:t>3) документы воинского учета - для военнообязанных и лиц, подлежащих призыву на военную службу;</w:t>
      </w:r>
    </w:p>
    <w:p w14:paraId="747751AB" w14:textId="77777777" w:rsidR="00507781" w:rsidRPr="00F81502" w:rsidRDefault="00507781" w:rsidP="00507781">
      <w:pPr>
        <w:shd w:val="clear" w:color="auto" w:fill="FFFFFF"/>
        <w:spacing w:after="0" w:line="240" w:lineRule="auto"/>
        <w:ind w:left="5" w:right="19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02">
        <w:rPr>
          <w:rFonts w:ascii="Times New Roman" w:eastAsia="Times New Roman" w:hAnsi="Times New Roman" w:cs="Times New Roman"/>
          <w:sz w:val="28"/>
          <w:szCs w:val="28"/>
        </w:rPr>
        <w:t>и)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20850C0E" w14:textId="77777777" w:rsidR="00507781" w:rsidRPr="00F81502" w:rsidRDefault="00507781" w:rsidP="00507781">
      <w:pPr>
        <w:shd w:val="clear" w:color="auto" w:fill="FFFFFF"/>
        <w:spacing w:after="0" w:line="240" w:lineRule="auto"/>
        <w:ind w:left="5" w:right="19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02">
        <w:rPr>
          <w:rFonts w:ascii="Times New Roman" w:eastAsia="Times New Roman" w:hAnsi="Times New Roman" w:cs="Times New Roman"/>
          <w:sz w:val="28"/>
          <w:szCs w:val="28"/>
        </w:rPr>
        <w:t>к) справка об отсутствии в реестре дисквалифицированных лиц, выданную уполномоченным федеральным органом исполнительной власти в соответствии с постановлением Правительства Российской Федерации от 11.11.2002 № 805 «О формировании и ведении реестра дисквалифицированных лиц»;</w:t>
      </w:r>
    </w:p>
    <w:p w14:paraId="2B2C2890" w14:textId="77777777" w:rsidR="00507781" w:rsidRPr="00F81502" w:rsidRDefault="00507781" w:rsidP="00507781">
      <w:pPr>
        <w:shd w:val="clear" w:color="auto" w:fill="FFFFFF"/>
        <w:spacing w:after="0" w:line="240" w:lineRule="auto"/>
        <w:ind w:left="5" w:right="19" w:firstLine="538"/>
        <w:jc w:val="both"/>
        <w:rPr>
          <w:rFonts w:ascii="Times New Roman" w:hAnsi="Times New Roman" w:cs="Times New Roman"/>
        </w:rPr>
      </w:pPr>
      <w:r w:rsidRPr="00F81502">
        <w:rPr>
          <w:rFonts w:ascii="Times New Roman" w:eastAsia="Times New Roman" w:hAnsi="Times New Roman" w:cs="Times New Roman"/>
          <w:sz w:val="28"/>
          <w:szCs w:val="28"/>
        </w:rPr>
        <w:t>л) согласие кандидата на обработку персональных данных.</w:t>
      </w:r>
    </w:p>
    <w:p w14:paraId="581CEDFC" w14:textId="77777777" w:rsidR="000722FC" w:rsidRPr="00F81502" w:rsidRDefault="000722FC" w:rsidP="000722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502">
        <w:rPr>
          <w:rFonts w:ascii="Times New Roman" w:eastAsia="Times New Roman" w:hAnsi="Times New Roman" w:cs="Times New Roman"/>
          <w:sz w:val="28"/>
          <w:szCs w:val="28"/>
        </w:rPr>
        <w:t>Кандидат вправе представить другие документы, не предусмотренные настоящим перечнем, характеризующие личность претендента, его деловую репутацию, профессиональную квалификацию</w:t>
      </w:r>
      <w:r w:rsidRPr="00F81502">
        <w:rPr>
          <w:rFonts w:ascii="Times New Roman" w:hAnsi="Times New Roman" w:cs="Times New Roman"/>
          <w:sz w:val="28"/>
          <w:szCs w:val="28"/>
        </w:rPr>
        <w:t>, предложения по программе деятельности учреждения и т.д.</w:t>
      </w:r>
    </w:p>
    <w:p w14:paraId="68E2B5EF" w14:textId="77777777" w:rsidR="00282ECC" w:rsidRPr="00F81502" w:rsidRDefault="00282ECC" w:rsidP="000722FC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6A8669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несвоевременного предоставления документов, предоставление их не в полном объеме или с нарушением правил оформления, по решению конкурсной комиссии документы подлежат возврату.</w:t>
      </w:r>
    </w:p>
    <w:p w14:paraId="7DB35C42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два этапа.</w:t>
      </w:r>
    </w:p>
    <w:p w14:paraId="64E74251" w14:textId="77777777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конкурсная комиссия оценивает претендента на основании представленных им документов. Граждане, прошедшие первый этап конкурса, приглашаются на заседание конкурсной комиссии для участия во втором этапе конкурса.</w:t>
      </w:r>
    </w:p>
    <w:p w14:paraId="16E7FE76" w14:textId="41419148" w:rsidR="00282ECC" w:rsidRPr="00F81502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подачи документов в течение </w:t>
      </w:r>
      <w:r w:rsidR="007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объявления об их приеме (с </w:t>
      </w:r>
      <w:r w:rsidR="007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сентября 2024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0722FC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года).</w:t>
      </w:r>
    </w:p>
    <w:p w14:paraId="5D19B0F5" w14:textId="4B412A41" w:rsidR="00282ECC" w:rsidRPr="00282ECC" w:rsidRDefault="00282ECC" w:rsidP="00282ECC">
      <w:pPr>
        <w:shd w:val="clear" w:color="auto" w:fill="F4FA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принимаются в рабочие дни (понедельник - пятница) с 9.00 до 13.00 и с 14.00 до 17.00 по адресу: 183025, г. Мурманск, ул. </w:t>
      </w:r>
      <w:r w:rsidR="00580DFD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 Резервов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4, </w:t>
      </w:r>
      <w:r w:rsidR="00580DFD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этаж, кабинет </w:t>
      </w:r>
      <w:r w:rsidR="00580DFD"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 8 (8152) </w:t>
      </w:r>
      <w:r w:rsidR="007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486701, добавочный 1781, 1783</w:t>
      </w:r>
      <w:r w:rsidRPr="00F8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A69AC5" w14:textId="77777777" w:rsidR="00234BAE" w:rsidRPr="00282ECC" w:rsidRDefault="00234BAE">
      <w:pPr>
        <w:rPr>
          <w:rFonts w:ascii="Times New Roman" w:hAnsi="Times New Roman" w:cs="Times New Roman"/>
          <w:sz w:val="28"/>
          <w:szCs w:val="28"/>
        </w:rPr>
      </w:pPr>
    </w:p>
    <w:sectPr w:rsidR="00234BAE" w:rsidRPr="0028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BC3"/>
    <w:multiLevelType w:val="multilevel"/>
    <w:tmpl w:val="D1FC2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F1497"/>
    <w:multiLevelType w:val="multilevel"/>
    <w:tmpl w:val="23A2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3433E"/>
    <w:multiLevelType w:val="multilevel"/>
    <w:tmpl w:val="C25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50765">
    <w:abstractNumId w:val="2"/>
  </w:num>
  <w:num w:numId="2" w16cid:durableId="107815882">
    <w:abstractNumId w:val="1"/>
  </w:num>
  <w:num w:numId="3" w16cid:durableId="14134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CC"/>
    <w:rsid w:val="000722FC"/>
    <w:rsid w:val="00234BAE"/>
    <w:rsid w:val="00282ECC"/>
    <w:rsid w:val="0037054A"/>
    <w:rsid w:val="00447BD7"/>
    <w:rsid w:val="00507781"/>
    <w:rsid w:val="00567B18"/>
    <w:rsid w:val="00580DFD"/>
    <w:rsid w:val="005C6A8F"/>
    <w:rsid w:val="007B3052"/>
    <w:rsid w:val="007E059F"/>
    <w:rsid w:val="00926630"/>
    <w:rsid w:val="00B64C22"/>
    <w:rsid w:val="00B87044"/>
    <w:rsid w:val="00BC33A0"/>
    <w:rsid w:val="00D2716E"/>
    <w:rsid w:val="00E746CF"/>
    <w:rsid w:val="00E95D83"/>
    <w:rsid w:val="00EC5E2A"/>
    <w:rsid w:val="00F81502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E5F9"/>
  <w15:chartTrackingRefBased/>
  <w15:docId w15:val="{18CF11D7-A4E1-43CC-B2F8-B54B6C8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2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ECC"/>
  </w:style>
  <w:style w:type="character" w:styleId="a4">
    <w:name w:val="Hyperlink"/>
    <w:basedOn w:val="a0"/>
    <w:uiPriority w:val="99"/>
    <w:unhideWhenUsed/>
    <w:rsid w:val="00282ECC"/>
    <w:rPr>
      <w:color w:val="0000FF"/>
      <w:u w:val="single"/>
    </w:rPr>
  </w:style>
  <w:style w:type="character" w:styleId="a5">
    <w:name w:val="Strong"/>
    <w:basedOn w:val="a0"/>
    <w:uiPriority w:val="22"/>
    <w:qFormat/>
    <w:rsid w:val="00282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D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64C22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E7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medic.ru/" TargetMode="External"/><Relationship Id="rId13" Type="http://schemas.openxmlformats.org/officeDocument/2006/relationships/hyperlink" Target="http://juravushka2014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eiit.ru/" TargetMode="External"/><Relationship Id="rId12" Type="http://schemas.openxmlformats.org/officeDocument/2006/relationships/hyperlink" Target="http://www.gandvi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sk-murman.ru/" TargetMode="External"/><Relationship Id="rId11" Type="http://schemas.openxmlformats.org/officeDocument/2006/relationships/hyperlink" Target="https://www.laplandiya.org/" TargetMode="External"/><Relationship Id="rId5" Type="http://schemas.openxmlformats.org/officeDocument/2006/relationships/hyperlink" Target="http://my.olgpk.ru/" TargetMode="External"/><Relationship Id="rId15" Type="http://schemas.openxmlformats.org/officeDocument/2006/relationships/hyperlink" Target="http://ddrovesnik.ru/" TargetMode="External"/><Relationship Id="rId10" Type="http://schemas.openxmlformats.org/officeDocument/2006/relationships/hyperlink" Target="https://www.xn--j1adddg.xn--p1ai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-nickel.com/" TargetMode="External"/><Relationship Id="rId14" Type="http://schemas.openxmlformats.org/officeDocument/2006/relationships/hyperlink" Target="http://www.kandabe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С. Жейнова</dc:creator>
  <cp:keywords/>
  <dc:description/>
  <cp:lastModifiedBy>Жейнова Н.С.</cp:lastModifiedBy>
  <cp:revision>3</cp:revision>
  <cp:lastPrinted>2017-05-18T11:03:00Z</cp:lastPrinted>
  <dcterms:created xsi:type="dcterms:W3CDTF">2024-09-10T14:47:00Z</dcterms:created>
  <dcterms:modified xsi:type="dcterms:W3CDTF">2024-09-12T17:01:00Z</dcterms:modified>
</cp:coreProperties>
</file>